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C8" w:rsidRDefault="001E7BFD" w:rsidP="00C81317">
      <w:pPr>
        <w:pStyle w:val="ConsPlusNormal"/>
        <w:spacing w:before="240"/>
        <w:ind w:left="567"/>
        <w:jc w:val="center"/>
        <w:rPr>
          <w:b/>
        </w:rPr>
      </w:pPr>
      <w:r w:rsidRPr="001E7BFD">
        <w:rPr>
          <w:b/>
        </w:rPr>
        <w:t xml:space="preserve">КАРТА РАЗВИТИЯ РЕБЕНКА, </w:t>
      </w:r>
    </w:p>
    <w:p w:rsidR="001E7BFD" w:rsidRPr="001E7BFD" w:rsidRDefault="009C05C8" w:rsidP="009C05C8">
      <w:pPr>
        <w:pStyle w:val="ConsPlusNormal"/>
        <w:ind w:left="284"/>
        <w:jc w:val="center"/>
        <w:rPr>
          <w:b/>
        </w:rPr>
      </w:pPr>
      <w:r>
        <w:rPr>
          <w:b/>
        </w:rPr>
        <w:t xml:space="preserve">ПОЛУЧАЮЩЕГО </w:t>
      </w:r>
      <w:r w:rsidR="001E7BFD" w:rsidRPr="001E7BFD">
        <w:rPr>
          <w:b/>
        </w:rPr>
        <w:t>ПСИХОЛОГО-ПЕДАГОГИЧЕСКОЕ СОПРОВОЖДЕНИЕ</w:t>
      </w:r>
    </w:p>
    <w:p w:rsidR="001E7BFD" w:rsidRDefault="001E7BFD" w:rsidP="001E7BFD">
      <w:pPr>
        <w:pStyle w:val="ConsPlusNormal"/>
        <w:spacing w:before="240"/>
        <w:ind w:left="284"/>
        <w:jc w:val="both"/>
      </w:pPr>
    </w:p>
    <w:p w:rsidR="001E7BFD" w:rsidRDefault="001E7BFD" w:rsidP="00C81317">
      <w:pPr>
        <w:pStyle w:val="ConsPlusNormal"/>
        <w:spacing w:before="240"/>
        <w:ind w:left="426" w:firstLine="283"/>
        <w:jc w:val="both"/>
      </w:pPr>
      <w:r w:rsidRPr="001E7BFD">
        <w:t>Карта развития ребенка, получающего психолого-педагогическое сопровождение</w:t>
      </w:r>
      <w:r w:rsidR="009C05C8">
        <w:t>*</w:t>
      </w:r>
      <w:r>
        <w:t>, включает в себя</w:t>
      </w:r>
      <w:r>
        <w:t xml:space="preserve">: 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 xml:space="preserve">согласие родителей (законных представителей) на обследование на </w:t>
      </w:r>
      <w:proofErr w:type="spellStart"/>
      <w:r>
        <w:t>ППк</w:t>
      </w:r>
      <w:proofErr w:type="spellEnd"/>
      <w:r>
        <w:t>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согласие родителей (законных представителей) на психолого-педагогическое сопровождение ребенка;</w:t>
      </w:r>
    </w:p>
    <w:p w:rsidR="001E7BFD" w:rsidRPr="00E247B1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 w:rsidRPr="00E247B1">
        <w:t>педагогическое представление на ребенка</w:t>
      </w:r>
      <w:r>
        <w:t>;</w:t>
      </w:r>
      <w:r w:rsidRPr="00E247B1">
        <w:t xml:space="preserve"> 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 xml:space="preserve">результаты комплексного обследования; 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>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журнал коррекционной-развивающей работы, проводимой специалистами пс</w:t>
      </w:r>
      <w:r>
        <w:t>и</w:t>
      </w:r>
      <w:r>
        <w:t>холого-педагогического сопровождения, с отметкой о динамике и результатах деятельности, решении проблемы;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 xml:space="preserve">данные об усвоении образовательной программы; 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адаптированная основная образовательная программа дошкольного образования (копия);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 xml:space="preserve">планы коррекционно-развивающей работы специалистов </w:t>
      </w:r>
      <w:proofErr w:type="spellStart"/>
      <w:r>
        <w:t>ППк</w:t>
      </w:r>
      <w:proofErr w:type="spellEnd"/>
      <w:r>
        <w:t xml:space="preserve"> (копия);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коллегиальное заключение ПМПК (копия);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индивидуальная программа реабилитации и абилитации ребенка-инвалида (И</w:t>
      </w:r>
      <w:r>
        <w:t>П</w:t>
      </w:r>
      <w:r>
        <w:t>РА),</w:t>
      </w:r>
      <w:r w:rsidRPr="00C43015">
        <w:t xml:space="preserve"> </w:t>
      </w:r>
      <w:r>
        <w:t>выписки из ИПРА (копии);</w:t>
      </w:r>
    </w:p>
    <w:p w:rsidR="001E7BFD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справки ВК, медицинские рекомендации (копии);</w:t>
      </w:r>
    </w:p>
    <w:p w:rsidR="001E7BFD" w:rsidRPr="00C43015" w:rsidRDefault="001E7BFD" w:rsidP="00C81317">
      <w:pPr>
        <w:pStyle w:val="ConsPlusNormal"/>
        <w:numPr>
          <w:ilvl w:val="0"/>
          <w:numId w:val="2"/>
        </w:numPr>
        <w:ind w:left="1134"/>
        <w:jc w:val="both"/>
      </w:pPr>
      <w:r>
        <w:t>копии направлений на ПМПК.</w:t>
      </w:r>
    </w:p>
    <w:p w:rsidR="001E7BFD" w:rsidRDefault="001E7BFD" w:rsidP="001E7BFD"/>
    <w:p w:rsidR="00342E2B" w:rsidRPr="009C05C8" w:rsidRDefault="001E7BFD" w:rsidP="00C81317">
      <w:pPr>
        <w:ind w:left="426" w:firstLine="282"/>
        <w:rPr>
          <w:rFonts w:ascii="Times New Roman" w:hAnsi="Times New Roman" w:cs="Times New Roman"/>
          <w:sz w:val="24"/>
          <w:szCs w:val="24"/>
        </w:rPr>
      </w:pPr>
      <w:r w:rsidRPr="009C05C8">
        <w:rPr>
          <w:rFonts w:ascii="Times New Roman" w:hAnsi="Times New Roman" w:cs="Times New Roman"/>
          <w:sz w:val="24"/>
          <w:szCs w:val="24"/>
        </w:rPr>
        <w:t xml:space="preserve">* </w:t>
      </w:r>
      <w:r w:rsidR="00C81317">
        <w:rPr>
          <w:rFonts w:ascii="Times New Roman" w:hAnsi="Times New Roman" w:cs="Times New Roman"/>
          <w:sz w:val="24"/>
          <w:szCs w:val="24"/>
        </w:rPr>
        <w:t>Х</w:t>
      </w:r>
      <w:r w:rsidRPr="009C05C8">
        <w:rPr>
          <w:rFonts w:ascii="Times New Roman" w:hAnsi="Times New Roman" w:cs="Times New Roman"/>
          <w:sz w:val="24"/>
          <w:szCs w:val="24"/>
        </w:rPr>
        <w:t>р</w:t>
      </w:r>
      <w:r w:rsidRPr="009C05C8">
        <w:rPr>
          <w:rFonts w:ascii="Times New Roman" w:hAnsi="Times New Roman" w:cs="Times New Roman"/>
          <w:sz w:val="24"/>
          <w:szCs w:val="24"/>
        </w:rPr>
        <w:t>а</w:t>
      </w:r>
      <w:r w:rsidRPr="009C05C8">
        <w:rPr>
          <w:rFonts w:ascii="Times New Roman" w:hAnsi="Times New Roman" w:cs="Times New Roman"/>
          <w:sz w:val="24"/>
          <w:szCs w:val="24"/>
        </w:rPr>
        <w:t>нится у председателя консилиума и выдается руководящим работникам ОО, педагогам и специалистам, работающим с ребенком</w:t>
      </w:r>
      <w:r w:rsidR="00C813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42E2B" w:rsidRPr="009C05C8" w:rsidSect="00A535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7A3"/>
    <w:multiLevelType w:val="hybridMultilevel"/>
    <w:tmpl w:val="5B7ADB3C"/>
    <w:lvl w:ilvl="0" w:tplc="854AD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A4F84"/>
    <w:multiLevelType w:val="hybridMultilevel"/>
    <w:tmpl w:val="06DC6074"/>
    <w:lvl w:ilvl="0" w:tplc="964082F8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FB3FD7"/>
    <w:multiLevelType w:val="hybridMultilevel"/>
    <w:tmpl w:val="B36E054C"/>
    <w:lvl w:ilvl="0" w:tplc="7CDC62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36"/>
    <w:rsid w:val="001E7BFD"/>
    <w:rsid w:val="00342E2B"/>
    <w:rsid w:val="00942936"/>
    <w:rsid w:val="009C05C8"/>
    <w:rsid w:val="00B96A72"/>
    <w:rsid w:val="00C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cp:lastPrinted>2020-08-20T13:42:00Z</cp:lastPrinted>
  <dcterms:created xsi:type="dcterms:W3CDTF">2020-08-20T13:36:00Z</dcterms:created>
  <dcterms:modified xsi:type="dcterms:W3CDTF">2020-08-20T13:45:00Z</dcterms:modified>
</cp:coreProperties>
</file>