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0B113" w14:textId="77777777" w:rsidR="004B75DE" w:rsidRDefault="006466D8">
      <w:pPr>
        <w:spacing w:after="0"/>
        <w:ind w:right="2151"/>
        <w:jc w:val="right"/>
      </w:pPr>
      <w:r>
        <w:rPr>
          <w:rFonts w:ascii="Times New Roman" w:hAnsi="Times New Roman"/>
          <w:sz w:val="24"/>
        </w:rPr>
        <w:t>ФИО врача, специальность: __</w:t>
      </w:r>
      <w:r>
        <w:rPr>
          <w:rFonts w:ascii="Times New Roman" w:hAnsi="Times New Roman"/>
          <w:sz w:val="24"/>
          <w:u w:val="single"/>
        </w:rPr>
        <w:t>Маренкова Вера Ивановна, невролог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  <w:u w:val="single" w:color="000000"/>
        </w:rPr>
        <w:t>,</w:t>
      </w:r>
      <w:r>
        <w:rPr>
          <w:rFonts w:ascii="Times New Roman" w:hAnsi="Times New Roman"/>
          <w:b/>
          <w:sz w:val="24"/>
        </w:rPr>
        <w:t xml:space="preserve"> </w:t>
      </w:r>
    </w:p>
    <w:p w14:paraId="6D860476" w14:textId="77777777" w:rsidR="004B75DE" w:rsidRDefault="006466D8">
      <w:pPr>
        <w:spacing w:after="48"/>
        <w:ind w:left="498"/>
        <w:jc w:val="center"/>
      </w:pPr>
      <w:r>
        <w:rPr>
          <w:rFonts w:ascii="Cambria" w:hAnsi="Cambria"/>
          <w:b/>
          <w:sz w:val="24"/>
        </w:rPr>
        <w:t xml:space="preserve"> </w:t>
      </w:r>
    </w:p>
    <w:p w14:paraId="4966058C" w14:textId="77777777" w:rsidR="004B75DE" w:rsidRDefault="006466D8">
      <w:pPr>
        <w:spacing w:after="29"/>
        <w:ind w:left="3752"/>
      </w:pPr>
      <w:r>
        <w:rPr>
          <w:rFonts w:ascii="Times New Roman" w:hAnsi="Times New Roman"/>
          <w:b/>
          <w:sz w:val="26"/>
        </w:rPr>
        <w:t xml:space="preserve">Отчетная информация  </w:t>
      </w:r>
    </w:p>
    <w:p w14:paraId="69EFAE3D" w14:textId="77777777" w:rsidR="004B75DE" w:rsidRDefault="006466D8">
      <w:pPr>
        <w:spacing w:after="0"/>
        <w:ind w:right="1751"/>
        <w:jc w:val="right"/>
      </w:pPr>
      <w:r>
        <w:rPr>
          <w:rFonts w:ascii="Times New Roman" w:hAnsi="Times New Roman"/>
          <w:b/>
          <w:color w:val="FF0000"/>
          <w:sz w:val="26"/>
        </w:rPr>
        <w:t xml:space="preserve">за 1 полугодие 2024 года и 2023-2024 учебный год </w:t>
      </w:r>
    </w:p>
    <w:p w14:paraId="2AFC46F5" w14:textId="77777777" w:rsidR="004B75DE" w:rsidRDefault="006466D8">
      <w:pPr>
        <w:spacing w:after="0"/>
      </w:pPr>
      <w:r>
        <w:rPr>
          <w:sz w:val="28"/>
        </w:rPr>
        <w:t xml:space="preserve"> </w:t>
      </w:r>
    </w:p>
    <w:p w14:paraId="2B3AF4F4" w14:textId="77777777" w:rsidR="004B75DE" w:rsidRDefault="006466D8">
      <w:pPr>
        <w:pStyle w:val="1"/>
        <w:ind w:left="3412" w:right="2381" w:firstLine="0"/>
      </w:pPr>
      <w:r>
        <w:rPr>
          <w:rFonts w:ascii="Times New Roman" w:hAnsi="Times New Roman"/>
        </w:rPr>
        <w:t>1.</w:t>
      </w:r>
      <w:r>
        <w:rPr>
          <w:rFonts w:ascii="Arial" w:hAnsi="Arial"/>
        </w:rPr>
        <w:t xml:space="preserve"> </w:t>
      </w:r>
      <w:r>
        <w:rPr>
          <w:rFonts w:ascii="Times New Roman" w:hAnsi="Times New Roman"/>
        </w:rPr>
        <w:t xml:space="preserve">Сведения об оказании помощи детям </w:t>
      </w:r>
    </w:p>
    <w:p w14:paraId="0FD40737" w14:textId="77777777" w:rsidR="004B75DE" w:rsidRDefault="006466D8">
      <w:pPr>
        <w:spacing w:after="0"/>
        <w:ind w:left="720"/>
      </w:pPr>
      <w:r>
        <w:rPr>
          <w:rFonts w:ascii="Times New Roman" w:hAnsi="Times New Roman"/>
          <w:b/>
          <w:sz w:val="20"/>
        </w:rPr>
        <w:t xml:space="preserve"> </w:t>
      </w:r>
    </w:p>
    <w:tbl>
      <w:tblPr>
        <w:tblStyle w:val="TableGrid"/>
        <w:tblW w:w="10935" w:type="dxa"/>
        <w:tblInd w:w="8" w:type="dxa"/>
        <w:tblCellMar>
          <w:top w:w="12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2091"/>
        <w:gridCol w:w="1700"/>
        <w:gridCol w:w="821"/>
        <w:gridCol w:w="820"/>
        <w:gridCol w:w="823"/>
        <w:gridCol w:w="778"/>
        <w:gridCol w:w="783"/>
        <w:gridCol w:w="778"/>
        <w:gridCol w:w="781"/>
        <w:gridCol w:w="775"/>
        <w:gridCol w:w="785"/>
      </w:tblGrid>
      <w:tr w:rsidR="004B75DE" w14:paraId="714A4F00" w14:textId="77777777">
        <w:trPr>
          <w:trHeight w:val="285"/>
        </w:trPr>
        <w:tc>
          <w:tcPr>
            <w:tcW w:w="2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582E6" w14:textId="77777777" w:rsidR="004B75DE" w:rsidRDefault="006466D8"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  <w:p w14:paraId="3E1B9B0E" w14:textId="77777777" w:rsidR="004B75DE" w:rsidRDefault="006466D8">
            <w:pPr>
              <w:spacing w:after="21"/>
            </w:pP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  <w:p w14:paraId="44183856" w14:textId="77777777" w:rsidR="004B75DE" w:rsidRDefault="006466D8">
            <w:pPr>
              <w:ind w:right="30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 xml:space="preserve">ПЕРИОД 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60352" w14:textId="77777777" w:rsidR="004B75DE" w:rsidRDefault="006466D8">
            <w:pPr>
              <w:ind w:right="16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 xml:space="preserve">Всего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приемов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  <w:p w14:paraId="632A56F3" w14:textId="77777777" w:rsidR="004B75DE" w:rsidRDefault="006466D8">
            <w:pPr>
              <w:ind w:left="155" w:right="169" w:firstLine="95"/>
              <w:jc w:val="both"/>
            </w:pPr>
            <w:r>
              <w:rPr>
                <w:rFonts w:ascii="Times New Roman" w:hAnsi="Times New Roman"/>
                <w:b/>
                <w:sz w:val="18"/>
              </w:rPr>
              <w:t xml:space="preserve">(количество приемов по 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регистратуре )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246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A569359" w14:textId="77777777" w:rsidR="004B75DE" w:rsidRDefault="006466D8">
            <w:pPr>
              <w:spacing w:after="2" w:line="279" w:lineRule="auto"/>
              <w:ind w:left="91" w:right="25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b/>
                <w:color w:val="FF0000"/>
                <w:sz w:val="18"/>
              </w:rPr>
              <w:t>детей</w:t>
            </w:r>
            <w:r>
              <w:rPr>
                <w:rFonts w:ascii="Times New Roman" w:hAnsi="Times New Roman"/>
                <w:b/>
                <w:sz w:val="18"/>
              </w:rPr>
              <w:t>,  получивших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помощь </w:t>
            </w:r>
          </w:p>
          <w:p w14:paraId="165FACD4" w14:textId="77777777" w:rsidR="004B75DE" w:rsidRDefault="006466D8">
            <w:pPr>
              <w:spacing w:after="17"/>
              <w:ind w:right="25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 xml:space="preserve">/инв. </w:t>
            </w:r>
          </w:p>
          <w:p w14:paraId="6F75FF47" w14:textId="77777777" w:rsidR="004B75DE" w:rsidRDefault="006466D8">
            <w:pPr>
              <w:ind w:left="20"/>
            </w:pPr>
            <w:r>
              <w:rPr>
                <w:rFonts w:ascii="Times New Roman" w:hAnsi="Times New Roman"/>
                <w:b/>
                <w:sz w:val="18"/>
              </w:rPr>
              <w:t xml:space="preserve">/ из семей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участников СВО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  <w:p w14:paraId="1CCF44D3" w14:textId="77777777" w:rsidR="004B75DE" w:rsidRDefault="006466D8">
            <w:pPr>
              <w:ind w:left="20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4680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56901A35" w14:textId="77777777" w:rsidR="004B75DE" w:rsidRDefault="006466D8">
            <w:pPr>
              <w:ind w:right="23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 xml:space="preserve">Дети, из них с инв. (чел.) </w:t>
            </w:r>
          </w:p>
        </w:tc>
      </w:tr>
      <w:tr w:rsidR="004B75DE" w14:paraId="6EED7025" w14:textId="77777777">
        <w:trPr>
          <w:trHeight w:val="7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947B" w14:textId="77777777" w:rsidR="004B75DE" w:rsidRDefault="004B75DE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E18AA" w14:textId="77777777" w:rsidR="004B75DE" w:rsidRDefault="004B75DE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B64ED67" w14:textId="77777777" w:rsidR="004B75DE" w:rsidRDefault="004B75DE"/>
        </w:tc>
        <w:tc>
          <w:tcPr>
            <w:tcW w:w="1561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9F45260" w14:textId="77777777" w:rsidR="004B75DE" w:rsidRDefault="006466D8">
            <w:pPr>
              <w:spacing w:line="276" w:lineRule="auto"/>
              <w:ind w:left="113" w:right="40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ран. возраст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/  с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инв. </w:t>
            </w:r>
          </w:p>
          <w:p w14:paraId="7D08EB10" w14:textId="77777777" w:rsidR="004B75DE" w:rsidRDefault="006466D8">
            <w:pPr>
              <w:ind w:right="17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 xml:space="preserve">0-3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0" w:space="0" w:color="000000"/>
            </w:tcBorders>
          </w:tcPr>
          <w:p w14:paraId="5A2EBBDF" w14:textId="77777777" w:rsidR="004B75DE" w:rsidRDefault="006466D8">
            <w:pPr>
              <w:spacing w:line="276" w:lineRule="auto"/>
              <w:ind w:left="398" w:right="318"/>
              <w:jc w:val="center"/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дошк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18"/>
              </w:rPr>
              <w:t>/  с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инв. </w:t>
            </w:r>
          </w:p>
          <w:p w14:paraId="4DEA4BFA" w14:textId="77777777" w:rsidR="004B75DE" w:rsidRDefault="006466D8">
            <w:pPr>
              <w:ind w:right="15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 xml:space="preserve">3-7/8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10" w:space="0" w:color="000000"/>
            </w:tcBorders>
          </w:tcPr>
          <w:p w14:paraId="30719A3A" w14:textId="77777777" w:rsidR="004B75DE" w:rsidRDefault="006466D8">
            <w:pPr>
              <w:spacing w:line="273" w:lineRule="auto"/>
              <w:ind w:left="415" w:right="418" w:firstLine="110"/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шк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18"/>
              </w:rPr>
              <w:t>/  с</w:t>
            </w:r>
            <w:proofErr w:type="gramEnd"/>
            <w:r>
              <w:rPr>
                <w:rFonts w:ascii="Times New Roman" w:hAnsi="Times New Roman"/>
                <w:b/>
                <w:sz w:val="18"/>
              </w:rPr>
              <w:t xml:space="preserve"> инв. </w:t>
            </w:r>
          </w:p>
          <w:p w14:paraId="113665D6" w14:textId="77777777" w:rsidR="004B75DE" w:rsidRDefault="006466D8">
            <w:pPr>
              <w:ind w:right="23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 xml:space="preserve">7/8-18 </w:t>
            </w:r>
          </w:p>
        </w:tc>
      </w:tr>
      <w:tr w:rsidR="004B75DE" w14:paraId="74FFDFCD" w14:textId="77777777">
        <w:trPr>
          <w:trHeight w:val="636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43E7E" w14:textId="77777777" w:rsidR="004B75DE" w:rsidRDefault="006466D8">
            <w:pPr>
              <w:spacing w:after="6" w:line="277" w:lineRule="auto"/>
            </w:pPr>
            <w:r>
              <w:rPr>
                <w:rFonts w:ascii="Times New Roman" w:hAnsi="Times New Roman"/>
                <w:b/>
                <w:sz w:val="18"/>
              </w:rPr>
              <w:t xml:space="preserve">Всего за 1 полугодие 2024 г. </w:t>
            </w:r>
          </w:p>
          <w:p w14:paraId="260E35C7" w14:textId="77777777" w:rsidR="004B75DE" w:rsidRDefault="006466D8">
            <w:r>
              <w:rPr>
                <w:rFonts w:ascii="Times New Roman" w:hAnsi="Times New Roman"/>
                <w:b/>
                <w:color w:val="FF0000"/>
                <w:sz w:val="18"/>
              </w:rPr>
              <w:t xml:space="preserve">(январь-июнь 2024)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1CA25" w14:textId="74981FBE" w:rsidR="004B75DE" w:rsidRDefault="006466D8">
            <w:pPr>
              <w:ind w:left="22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56215F">
              <w:rPr>
                <w:rFonts w:ascii="Times New Roman" w:hAnsi="Times New Roman"/>
                <w:b/>
                <w:sz w:val="18"/>
              </w:rPr>
              <w:t>980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49F6B" w14:textId="7948E4BF" w:rsidR="004B75DE" w:rsidRDefault="006466D8">
            <w:pPr>
              <w:ind w:left="22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56215F">
              <w:rPr>
                <w:rFonts w:ascii="Times New Roman" w:hAnsi="Times New Roman"/>
                <w:b/>
                <w:sz w:val="18"/>
              </w:rPr>
              <w:t>599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4ABA2" w14:textId="4D9EF746" w:rsidR="004B75DE" w:rsidRDefault="006466D8">
            <w:pPr>
              <w:ind w:left="23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56215F">
              <w:rPr>
                <w:rFonts w:ascii="Times New Roman" w:hAnsi="Times New Roman"/>
                <w:b/>
                <w:sz w:val="18"/>
              </w:rPr>
              <w:t>10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1391E93" w14:textId="020562F7" w:rsidR="004B75DE" w:rsidRDefault="0056215F">
            <w:pPr>
              <w:ind w:left="20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14</w:t>
            </w:r>
            <w:r w:rsidR="006466D8"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756B422" w14:textId="0058E5C5" w:rsidR="004B75DE" w:rsidRDefault="006466D8">
            <w:pPr>
              <w:ind w:left="19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56215F">
              <w:rPr>
                <w:rFonts w:ascii="Times New Roman" w:hAnsi="Times New Roman"/>
                <w:sz w:val="18"/>
              </w:rPr>
              <w:t>250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49682D" w14:textId="23B24CB6" w:rsidR="004B75DE" w:rsidRDefault="0056215F">
            <w:pPr>
              <w:ind w:left="10"/>
              <w:jc w:val="center"/>
            </w:pPr>
            <w:r>
              <w:rPr>
                <w:rFonts w:ascii="Times New Roman" w:hAnsi="Times New Roman"/>
                <w:sz w:val="18"/>
              </w:rPr>
              <w:t>0</w:t>
            </w:r>
            <w:r w:rsidR="006466D8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F2E486E" w14:textId="10C651E6" w:rsidR="004B75DE" w:rsidRDefault="0056215F">
            <w:pPr>
              <w:ind w:left="10"/>
              <w:jc w:val="center"/>
            </w:pPr>
            <w:r>
              <w:rPr>
                <w:rFonts w:ascii="Times New Roman" w:hAnsi="Times New Roman"/>
                <w:sz w:val="18"/>
              </w:rPr>
              <w:t>140</w:t>
            </w:r>
            <w:r w:rsidR="006466D8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2D9DAC1B" w14:textId="2340ADB0" w:rsidR="004B75DE" w:rsidRDefault="006466D8">
            <w:pPr>
              <w:ind w:left="12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56215F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4E0634D" w14:textId="17C6F0F1" w:rsidR="004B75DE" w:rsidRDefault="006466D8">
            <w:pPr>
              <w:ind w:left="17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7D5B8E">
              <w:rPr>
                <w:rFonts w:ascii="Times New Roman" w:hAnsi="Times New Roman"/>
                <w:sz w:val="18"/>
              </w:rPr>
              <w:t>209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7F4E2C21" w14:textId="57DC334A" w:rsidR="004B75DE" w:rsidRDefault="006466D8">
            <w:pPr>
              <w:ind w:left="18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56215F">
              <w:rPr>
                <w:rFonts w:ascii="Times New Roman" w:hAnsi="Times New Roman"/>
                <w:sz w:val="18"/>
              </w:rPr>
              <w:t>9</w:t>
            </w:r>
          </w:p>
        </w:tc>
      </w:tr>
      <w:tr w:rsidR="004B75DE" w14:paraId="256E5967" w14:textId="77777777">
        <w:trPr>
          <w:trHeight w:val="635"/>
        </w:trPr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9B862" w14:textId="77777777" w:rsidR="004B75DE" w:rsidRDefault="006466D8">
            <w:r>
              <w:rPr>
                <w:rFonts w:ascii="Times New Roman" w:hAnsi="Times New Roman"/>
                <w:b/>
                <w:sz w:val="18"/>
              </w:rPr>
              <w:t xml:space="preserve">Всего за 2023-2024 учебный год </w:t>
            </w:r>
            <w:r>
              <w:rPr>
                <w:rFonts w:ascii="Times New Roman" w:hAnsi="Times New Roman"/>
                <w:b/>
                <w:color w:val="FF0000"/>
                <w:sz w:val="18"/>
              </w:rPr>
              <w:t>(июль 2023 -июнь 2024)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3334A" w14:textId="6471B43E" w:rsidR="004B75DE" w:rsidRDefault="007D5B8E">
            <w:pPr>
              <w:ind w:left="22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2062</w:t>
            </w:r>
            <w:r w:rsidR="006466D8"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34D64" w14:textId="550B5466" w:rsidR="004B75DE" w:rsidRDefault="007D5B8E">
            <w:pPr>
              <w:ind w:left="22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11</w:t>
            </w:r>
            <w:r w:rsidR="005F77BD">
              <w:rPr>
                <w:rFonts w:ascii="Times New Roman" w:hAnsi="Times New Roman"/>
                <w:b/>
                <w:sz w:val="18"/>
              </w:rPr>
              <w:t>98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CAEF4" w14:textId="2EE870E4" w:rsidR="004B75DE" w:rsidRDefault="006466D8">
            <w:pPr>
              <w:ind w:left="23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7D5B8E">
              <w:rPr>
                <w:rFonts w:ascii="Times New Roman" w:hAnsi="Times New Roman"/>
                <w:b/>
                <w:sz w:val="18"/>
              </w:rPr>
              <w:t>24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C06DE7" w14:textId="715F7FB1" w:rsidR="004B75DE" w:rsidRDefault="007D5B8E">
            <w:pPr>
              <w:ind w:left="20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22</w:t>
            </w:r>
            <w:r w:rsidR="006466D8"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54517A6" w14:textId="131A6764" w:rsidR="004B75DE" w:rsidRDefault="006466D8">
            <w:pPr>
              <w:ind w:left="19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7D5B8E">
              <w:rPr>
                <w:rFonts w:ascii="Times New Roman" w:hAnsi="Times New Roman"/>
                <w:sz w:val="18"/>
              </w:rPr>
              <w:t>443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6A92840" w14:textId="77B2A18F" w:rsidR="004B75DE" w:rsidRDefault="006466D8">
            <w:pPr>
              <w:ind w:left="10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7D5B8E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279FD23" w14:textId="3A72EFE6" w:rsidR="004B75DE" w:rsidRDefault="006466D8">
            <w:pPr>
              <w:ind w:left="10"/>
              <w:jc w:val="center"/>
            </w:pPr>
            <w:r>
              <w:rPr>
                <w:rFonts w:ascii="Times New Roman" w:hAnsi="Times New Roman"/>
                <w:sz w:val="18"/>
              </w:rPr>
              <w:t xml:space="preserve"> </w:t>
            </w:r>
            <w:r w:rsidR="007D5B8E">
              <w:rPr>
                <w:rFonts w:ascii="Times New Roman" w:hAnsi="Times New Roman"/>
                <w:sz w:val="18"/>
              </w:rPr>
              <w:t>264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0CF0F20C" w14:textId="666A0CF0" w:rsidR="004B75DE" w:rsidRDefault="007D5B8E">
            <w:pPr>
              <w:ind w:left="12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  <w:r w:rsidR="006466D8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2827108" w14:textId="7CF804F0" w:rsidR="004B75DE" w:rsidRDefault="007D5B8E">
            <w:pPr>
              <w:ind w:left="17"/>
              <w:jc w:val="center"/>
            </w:pPr>
            <w:r>
              <w:rPr>
                <w:rFonts w:ascii="Times New Roman" w:hAnsi="Times New Roman"/>
                <w:sz w:val="18"/>
              </w:rPr>
              <w:t>491</w:t>
            </w:r>
            <w:r w:rsidR="006466D8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136FC00" w14:textId="684D3965" w:rsidR="004B75DE" w:rsidRDefault="007D5B8E">
            <w:pPr>
              <w:ind w:left="18"/>
              <w:jc w:val="center"/>
            </w:pPr>
            <w:r>
              <w:rPr>
                <w:rFonts w:ascii="Times New Roman" w:hAnsi="Times New Roman"/>
                <w:sz w:val="18"/>
              </w:rPr>
              <w:t>23</w:t>
            </w:r>
            <w:r w:rsidR="006466D8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</w:tbl>
    <w:p w14:paraId="15689040" w14:textId="77777777" w:rsidR="004B75DE" w:rsidRDefault="006466D8">
      <w:pPr>
        <w:spacing w:after="0"/>
      </w:pPr>
      <w:r>
        <w:rPr>
          <w:sz w:val="28"/>
        </w:rPr>
        <w:t xml:space="preserve"> </w:t>
      </w:r>
    </w:p>
    <w:p w14:paraId="677293D5" w14:textId="77777777" w:rsidR="004B75DE" w:rsidRDefault="006466D8">
      <w:pPr>
        <w:spacing w:after="0"/>
        <w:ind w:left="10" w:right="1881" w:hanging="10"/>
        <w:jc w:val="right"/>
      </w:pPr>
      <w:r>
        <w:rPr>
          <w:rFonts w:ascii="Times New Roman" w:hAnsi="Times New Roman"/>
          <w:b/>
          <w:sz w:val="20"/>
        </w:rPr>
        <w:t>2.</w:t>
      </w:r>
      <w:r>
        <w:rPr>
          <w:rFonts w:ascii="Arial" w:hAnsi="Arial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Основные заболевания, выявленные специалистами </w:t>
      </w:r>
    </w:p>
    <w:p w14:paraId="319E2F24" w14:textId="77777777" w:rsidR="004B75DE" w:rsidRDefault="006466D8">
      <w:pPr>
        <w:spacing w:after="0"/>
      </w:pPr>
      <w:r>
        <w:rPr>
          <w:rFonts w:ascii="Times New Roman" w:hAnsi="Times New Roman"/>
          <w:b/>
          <w:sz w:val="20"/>
        </w:rPr>
        <w:t xml:space="preserve"> </w:t>
      </w:r>
    </w:p>
    <w:tbl>
      <w:tblPr>
        <w:tblStyle w:val="TableGrid"/>
        <w:tblW w:w="10680" w:type="dxa"/>
        <w:tblInd w:w="5" w:type="dxa"/>
        <w:tblCellMar>
          <w:top w:w="12" w:type="dxa"/>
          <w:left w:w="110" w:type="dxa"/>
          <w:right w:w="124" w:type="dxa"/>
        </w:tblCellMar>
        <w:tblLook w:val="04A0" w:firstRow="1" w:lastRow="0" w:firstColumn="1" w:lastColumn="0" w:noHBand="0" w:noVBand="1"/>
      </w:tblPr>
      <w:tblGrid>
        <w:gridCol w:w="7909"/>
        <w:gridCol w:w="1386"/>
        <w:gridCol w:w="1385"/>
      </w:tblGrid>
      <w:tr w:rsidR="004B75DE" w14:paraId="4FBD6980" w14:textId="77777777">
        <w:trPr>
          <w:trHeight w:val="1190"/>
        </w:trPr>
        <w:tc>
          <w:tcPr>
            <w:tcW w:w="7908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</w:tcPr>
          <w:p w14:paraId="1C834CF9" w14:textId="77777777" w:rsidR="004B75DE" w:rsidRDefault="006466D8">
            <w:pPr>
              <w:spacing w:after="5"/>
              <w:ind w:left="8"/>
              <w:jc w:val="center"/>
            </w:pPr>
            <w:r>
              <w:rPr>
                <w:rFonts w:ascii="Cambria" w:hAnsi="Cambria"/>
                <w:b/>
                <w:sz w:val="20"/>
              </w:rPr>
              <w:t xml:space="preserve">Заболевания </w:t>
            </w:r>
          </w:p>
          <w:p w14:paraId="742CBE93" w14:textId="77777777" w:rsidR="004B75DE" w:rsidRDefault="006466D8">
            <w:pPr>
              <w:numPr>
                <w:ilvl w:val="0"/>
                <w:numId w:val="1"/>
              </w:numPr>
              <w:spacing w:after="26" w:line="239" w:lineRule="auto"/>
              <w:ind w:hanging="360"/>
            </w:pPr>
            <w:r>
              <w:rPr>
                <w:rFonts w:ascii="Cambria" w:hAnsi="Cambria"/>
                <w:b/>
                <w:sz w:val="20"/>
              </w:rPr>
              <w:t>Указать 5-6 наиболее часто встречающихся заболеваний у детей, в зависимости от специальности.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  <w:p w14:paraId="73981099" w14:textId="77777777" w:rsidR="004B75DE" w:rsidRDefault="006466D8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ambria" w:hAnsi="Cambria"/>
                <w:b/>
                <w:sz w:val="20"/>
              </w:rPr>
              <w:t xml:space="preserve">Редко встречающиеся заболевания указать в строке «иное» </w:t>
            </w:r>
          </w:p>
          <w:p w14:paraId="2BC1BFE2" w14:textId="77777777" w:rsidR="004B75DE" w:rsidRDefault="006466D8">
            <w:pPr>
              <w:ind w:right="14"/>
              <w:jc w:val="center"/>
            </w:pPr>
            <w:r>
              <w:rPr>
                <w:rFonts w:ascii="Cambria" w:hAnsi="Cambria"/>
                <w:b/>
                <w:sz w:val="20"/>
              </w:rPr>
              <w:t>(</w:t>
            </w:r>
            <w:r>
              <w:rPr>
                <w:rFonts w:ascii="Cambria" w:hAnsi="Cambria"/>
                <w:b/>
                <w:color w:val="FF0000"/>
                <w:sz w:val="20"/>
              </w:rPr>
              <w:t>Ниже приводится пример заполнения таблицы для невролога</w:t>
            </w:r>
            <w:r>
              <w:rPr>
                <w:rFonts w:ascii="Cambria" w:hAnsi="Cambria"/>
                <w:b/>
                <w:sz w:val="20"/>
              </w:rPr>
              <w:t xml:space="preserve">) </w:t>
            </w:r>
          </w:p>
        </w:tc>
        <w:tc>
          <w:tcPr>
            <w:tcW w:w="2771" w:type="dxa"/>
            <w:gridSpan w:val="2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</w:tcPr>
          <w:p w14:paraId="42EB1625" w14:textId="77777777" w:rsidR="004B75DE" w:rsidRDefault="006466D8">
            <w:pPr>
              <w:ind w:left="105" w:right="91"/>
              <w:jc w:val="center"/>
            </w:pPr>
            <w:r>
              <w:rPr>
                <w:rFonts w:ascii="Cambria" w:hAnsi="Cambria"/>
                <w:b/>
                <w:sz w:val="20"/>
              </w:rPr>
              <w:t xml:space="preserve">Всего детей </w:t>
            </w:r>
            <w:proofErr w:type="gramStart"/>
            <w:r>
              <w:rPr>
                <w:rFonts w:ascii="Cambria" w:hAnsi="Cambria"/>
                <w:b/>
                <w:sz w:val="20"/>
              </w:rPr>
              <w:t>/  из</w:t>
            </w:r>
            <w:proofErr w:type="gramEnd"/>
            <w:r>
              <w:rPr>
                <w:rFonts w:ascii="Cambria" w:hAnsi="Cambria"/>
                <w:b/>
                <w:sz w:val="20"/>
              </w:rPr>
              <w:t xml:space="preserve"> них с инвалидностью </w:t>
            </w:r>
          </w:p>
        </w:tc>
      </w:tr>
      <w:tr w:rsidR="004B75DE" w14:paraId="600A282E" w14:textId="77777777">
        <w:trPr>
          <w:trHeight w:val="490"/>
        </w:trPr>
        <w:tc>
          <w:tcPr>
            <w:tcW w:w="7908" w:type="dxa"/>
            <w:tcBorders>
              <w:top w:val="single" w:sz="12" w:space="0" w:color="F4B083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30852818" w14:textId="77777777" w:rsidR="004B75DE" w:rsidRDefault="006466D8">
            <w:pPr>
              <w:ind w:left="720" w:hanging="360"/>
              <w:jc w:val="both"/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 xml:space="preserve">Последствия перинатального </w:t>
            </w:r>
            <w:proofErr w:type="spellStart"/>
            <w:r>
              <w:rPr>
                <w:rFonts w:ascii="Cambria" w:hAnsi="Cambria"/>
                <w:b/>
                <w:sz w:val="20"/>
              </w:rPr>
              <w:t>гипоксически</w:t>
            </w:r>
            <w:proofErr w:type="spellEnd"/>
            <w:r>
              <w:rPr>
                <w:rFonts w:ascii="Cambria" w:hAnsi="Cambria"/>
                <w:b/>
                <w:sz w:val="20"/>
              </w:rPr>
              <w:t xml:space="preserve">-ишемического поражения ЦНС </w:t>
            </w:r>
          </w:p>
        </w:tc>
        <w:tc>
          <w:tcPr>
            <w:tcW w:w="1386" w:type="dxa"/>
            <w:tcBorders>
              <w:top w:val="single" w:sz="12" w:space="0" w:color="F4B083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7F5FFD54" w14:textId="05314F59" w:rsidR="004B75DE" w:rsidRDefault="006C0608">
            <w:pPr>
              <w:ind w:left="69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16</w:t>
            </w:r>
            <w:r w:rsidR="0077710F">
              <w:rPr>
                <w:rFonts w:ascii="Times New Roman" w:hAnsi="Times New Roman"/>
                <w:b/>
                <w:sz w:val="20"/>
              </w:rPr>
              <w:t>0</w:t>
            </w:r>
            <w:r w:rsidR="006466D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12" w:space="0" w:color="F4B083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20866CD7" w14:textId="70D364F3" w:rsidR="004B75DE" w:rsidRDefault="006466D8">
            <w:pPr>
              <w:ind w:left="6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7710F">
              <w:rPr>
                <w:rFonts w:ascii="Times New Roman" w:hAnsi="Times New Roman"/>
                <w:b/>
                <w:sz w:val="20"/>
              </w:rPr>
              <w:t>0</w:t>
            </w:r>
          </w:p>
        </w:tc>
      </w:tr>
      <w:tr w:rsidR="004B75DE" w14:paraId="08B258CD" w14:textId="77777777">
        <w:trPr>
          <w:trHeight w:val="245"/>
        </w:trPr>
        <w:tc>
          <w:tcPr>
            <w:tcW w:w="790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00B44FC5" w14:textId="77777777" w:rsidR="004B75DE" w:rsidRDefault="006466D8">
            <w:pPr>
              <w:tabs>
                <w:tab w:val="center" w:pos="393"/>
                <w:tab w:val="center" w:pos="2066"/>
              </w:tabs>
            </w:pPr>
            <w:r>
              <w:tab/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Cambria" w:hAnsi="Cambria"/>
                <w:b/>
                <w:sz w:val="20"/>
              </w:rPr>
              <w:t xml:space="preserve">ЗПРР и моторного развития 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2064F0FD" w14:textId="1B31440B" w:rsidR="004B75DE" w:rsidRDefault="006C0608">
            <w:pPr>
              <w:ind w:left="69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248</w:t>
            </w:r>
            <w:r w:rsidR="006466D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5B7DEB22" w14:textId="3862145E" w:rsidR="004B75DE" w:rsidRDefault="0077710F">
            <w:pPr>
              <w:ind w:left="6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  <w:r w:rsidR="006466D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4B75DE" w14:paraId="319EDAC2" w14:textId="77777777">
        <w:trPr>
          <w:trHeight w:val="480"/>
        </w:trPr>
        <w:tc>
          <w:tcPr>
            <w:tcW w:w="790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3D055962" w14:textId="77777777" w:rsidR="004B75DE" w:rsidRDefault="006466D8">
            <w:pPr>
              <w:ind w:left="720" w:hanging="360"/>
              <w:jc w:val="both"/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 xml:space="preserve">смешанные специфические расстройства психологического развития, РАС 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1142E530" w14:textId="0F43CCFE" w:rsidR="004B75DE" w:rsidRDefault="006466D8">
            <w:pPr>
              <w:ind w:left="69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6C0608">
              <w:rPr>
                <w:rFonts w:ascii="Times New Roman" w:hAnsi="Times New Roman"/>
                <w:b/>
                <w:sz w:val="20"/>
              </w:rPr>
              <w:t>285</w:t>
            </w:r>
          </w:p>
        </w:tc>
        <w:tc>
          <w:tcPr>
            <w:tcW w:w="138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4E5F1B15" w14:textId="438B1DE5" w:rsidR="004B75DE" w:rsidRDefault="006466D8">
            <w:pPr>
              <w:ind w:left="6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31E23">
              <w:rPr>
                <w:rFonts w:ascii="Times New Roman" w:hAnsi="Times New Roman"/>
                <w:b/>
                <w:sz w:val="20"/>
              </w:rPr>
              <w:t>13</w:t>
            </w:r>
          </w:p>
        </w:tc>
      </w:tr>
      <w:tr w:rsidR="004B75DE" w14:paraId="12171F2F" w14:textId="77777777">
        <w:trPr>
          <w:trHeight w:val="245"/>
        </w:trPr>
        <w:tc>
          <w:tcPr>
            <w:tcW w:w="790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363B0E0F" w14:textId="77777777" w:rsidR="004B75DE" w:rsidRDefault="006466D8">
            <w:pPr>
              <w:tabs>
                <w:tab w:val="center" w:pos="393"/>
                <w:tab w:val="center" w:pos="1232"/>
              </w:tabs>
            </w:pPr>
            <w:r>
              <w:tab/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Cambria" w:hAnsi="Cambria"/>
                <w:b/>
                <w:sz w:val="20"/>
              </w:rPr>
              <w:t xml:space="preserve">эпилепсия 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1297172A" w14:textId="26EBFAC7" w:rsidR="004B75DE" w:rsidRDefault="006466D8">
            <w:pPr>
              <w:ind w:left="69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6C0608"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138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49606533" w14:textId="584061FF" w:rsidR="004B75DE" w:rsidRDefault="006466D8">
            <w:pPr>
              <w:ind w:left="6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31E23">
              <w:rPr>
                <w:rFonts w:ascii="Times New Roman" w:hAnsi="Times New Roman"/>
                <w:b/>
                <w:sz w:val="20"/>
              </w:rPr>
              <w:t>3</w:t>
            </w:r>
          </w:p>
        </w:tc>
      </w:tr>
      <w:tr w:rsidR="004B75DE" w14:paraId="0C5B14BE" w14:textId="77777777">
        <w:trPr>
          <w:trHeight w:val="240"/>
        </w:trPr>
        <w:tc>
          <w:tcPr>
            <w:tcW w:w="790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1C1416C2" w14:textId="77777777" w:rsidR="004B75DE" w:rsidRDefault="006466D8">
            <w:pPr>
              <w:tabs>
                <w:tab w:val="center" w:pos="393"/>
                <w:tab w:val="center" w:pos="1135"/>
              </w:tabs>
            </w:pPr>
            <w:r>
              <w:tab/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Cambria" w:hAnsi="Cambria"/>
                <w:b/>
                <w:sz w:val="20"/>
              </w:rPr>
              <w:t xml:space="preserve">неврозы 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49B9CB4C" w14:textId="296047F0" w:rsidR="004B75DE" w:rsidRDefault="006466D8">
            <w:pPr>
              <w:ind w:left="69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6C0608">
              <w:rPr>
                <w:rFonts w:ascii="Times New Roman" w:hAnsi="Times New Roman"/>
                <w:b/>
                <w:sz w:val="20"/>
              </w:rPr>
              <w:t>321</w:t>
            </w:r>
          </w:p>
        </w:tc>
        <w:tc>
          <w:tcPr>
            <w:tcW w:w="138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77B8ECA3" w14:textId="2632DB63" w:rsidR="004B75DE" w:rsidRDefault="0077710F">
            <w:pPr>
              <w:ind w:left="6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  <w:r w:rsidR="006466D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4B75DE" w14:paraId="2D2F4A7D" w14:textId="77777777">
        <w:trPr>
          <w:trHeight w:val="245"/>
        </w:trPr>
        <w:tc>
          <w:tcPr>
            <w:tcW w:w="790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1D376350" w14:textId="77777777" w:rsidR="004B75DE" w:rsidRDefault="006466D8">
            <w:pPr>
              <w:tabs>
                <w:tab w:val="center" w:pos="393"/>
                <w:tab w:val="center" w:pos="2250"/>
              </w:tabs>
            </w:pPr>
            <w:r>
              <w:tab/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Cambria" w:hAnsi="Cambria"/>
                <w:b/>
                <w:sz w:val="20"/>
              </w:rPr>
              <w:t xml:space="preserve">нарушения ОДА (ДЦП и другие) 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70E9C6EE" w14:textId="794AF622" w:rsidR="004B75DE" w:rsidRDefault="0077710F">
            <w:pPr>
              <w:ind w:left="69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69</w:t>
            </w:r>
            <w:r w:rsidR="006466D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5381949E" w14:textId="42745026" w:rsidR="004B75DE" w:rsidRDefault="00431E23">
            <w:pPr>
              <w:ind w:left="6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  <w:r w:rsidR="006466D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4B75DE" w14:paraId="070DDCD0" w14:textId="77777777">
        <w:trPr>
          <w:trHeight w:val="246"/>
        </w:trPr>
        <w:tc>
          <w:tcPr>
            <w:tcW w:w="790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0A497621" w14:textId="77777777" w:rsidR="004B75DE" w:rsidRDefault="006466D8">
            <w:pPr>
              <w:tabs>
                <w:tab w:val="center" w:pos="390"/>
                <w:tab w:val="center" w:pos="3286"/>
              </w:tabs>
            </w:pPr>
            <w:r>
              <w:tab/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Cambria" w:hAnsi="Cambria"/>
                <w:b/>
                <w:sz w:val="20"/>
              </w:rPr>
              <w:t>врожденная патология ЦНС, хромосомные аномалии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3F4585DD" w14:textId="7DB04247" w:rsidR="004B75DE" w:rsidRDefault="006466D8">
            <w:pPr>
              <w:ind w:left="69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77710F">
              <w:rPr>
                <w:rFonts w:ascii="Times New Roman" w:hAnsi="Times New Roman"/>
                <w:b/>
                <w:sz w:val="20"/>
              </w:rPr>
              <w:t>1</w:t>
            </w:r>
            <w:r w:rsidR="006C0608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38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692D39C3" w14:textId="5B550727" w:rsidR="004B75DE" w:rsidRPr="00431E23" w:rsidRDefault="00431E23">
            <w:pPr>
              <w:ind w:left="6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B75DE" w14:paraId="57D893CF" w14:textId="77777777">
        <w:trPr>
          <w:trHeight w:val="245"/>
        </w:trPr>
        <w:tc>
          <w:tcPr>
            <w:tcW w:w="790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39DCCB6A" w14:textId="77777777" w:rsidR="004B75DE" w:rsidRDefault="006466D8">
            <w:pPr>
              <w:tabs>
                <w:tab w:val="center" w:pos="393"/>
                <w:tab w:val="center" w:pos="2977"/>
              </w:tabs>
            </w:pPr>
            <w:r>
              <w:tab/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Cambria" w:hAnsi="Cambria"/>
                <w:b/>
                <w:sz w:val="20"/>
              </w:rPr>
              <w:t xml:space="preserve">синдром вегетативной дисфункции, цефалгии 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66746FA8" w14:textId="6BBFF1CD" w:rsidR="004B75DE" w:rsidRPr="00431E23" w:rsidRDefault="00431E23">
            <w:pPr>
              <w:ind w:left="69"/>
              <w:jc w:val="center"/>
              <w:rPr>
                <w:b/>
                <w:bCs/>
              </w:rPr>
            </w:pPr>
            <w:r w:rsidRPr="00431E23">
              <w:rPr>
                <w:b/>
                <w:bCs/>
              </w:rPr>
              <w:t>57</w:t>
            </w:r>
          </w:p>
        </w:tc>
        <w:tc>
          <w:tcPr>
            <w:tcW w:w="138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1BEC6B2E" w14:textId="4B55AA2E" w:rsidR="004B75DE" w:rsidRDefault="006C0608">
            <w:pPr>
              <w:ind w:left="6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  <w:r w:rsidR="006466D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4B75DE" w14:paraId="52034BD7" w14:textId="77777777">
        <w:trPr>
          <w:trHeight w:val="245"/>
        </w:trPr>
        <w:tc>
          <w:tcPr>
            <w:tcW w:w="790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2AAB4CB5" w14:textId="77777777" w:rsidR="004B75DE" w:rsidRDefault="006466D8">
            <w:pPr>
              <w:tabs>
                <w:tab w:val="center" w:pos="393"/>
                <w:tab w:val="center" w:pos="2953"/>
              </w:tabs>
            </w:pPr>
            <w:r>
              <w:tab/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Cambria" w:hAnsi="Cambria"/>
                <w:b/>
                <w:sz w:val="20"/>
              </w:rPr>
              <w:t xml:space="preserve">последствия травм ЦНС и периферической НС 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08AA93CC" w14:textId="601777B3" w:rsidR="004B75DE" w:rsidRDefault="00431E23">
            <w:pPr>
              <w:ind w:left="69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21</w:t>
            </w:r>
            <w:r w:rsidR="006466D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12F4BCFF" w14:textId="3DAC2335" w:rsidR="004B75DE" w:rsidRDefault="00431E23">
            <w:pPr>
              <w:ind w:left="6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  <w:r w:rsidR="006466D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4B75DE" w14:paraId="4EA5E476" w14:textId="77777777">
        <w:trPr>
          <w:trHeight w:val="505"/>
        </w:trPr>
        <w:tc>
          <w:tcPr>
            <w:tcW w:w="7908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638162B3" w14:textId="77777777" w:rsidR="004B75DE" w:rsidRDefault="006466D8">
            <w:r>
              <w:rPr>
                <w:rFonts w:ascii="Cambria" w:hAnsi="Cambria"/>
                <w:b/>
              </w:rPr>
              <w:t xml:space="preserve">Всего за </w:t>
            </w:r>
            <w:r>
              <w:rPr>
                <w:rFonts w:ascii="Cambria" w:hAnsi="Cambria"/>
                <w:b/>
                <w:color w:val="FF0000"/>
              </w:rPr>
              <w:t>июль 2023 – июнь 2024 г.</w:t>
            </w:r>
            <w:r>
              <w:rPr>
                <w:b/>
                <w:color w:val="FF0000"/>
                <w:sz w:val="28"/>
              </w:rPr>
              <w:t xml:space="preserve"> </w:t>
            </w:r>
          </w:p>
          <w:p w14:paraId="75B466EF" w14:textId="77777777" w:rsidR="004B75DE" w:rsidRDefault="006466D8">
            <w:r>
              <w:rPr>
                <w:rFonts w:ascii="Cambria" w:hAnsi="Cambria"/>
                <w:b/>
                <w:sz w:val="20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24DDCCF9" w14:textId="6D54748C" w:rsidR="004B75DE" w:rsidRDefault="006466D8">
            <w:pPr>
              <w:ind w:left="69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31E23">
              <w:rPr>
                <w:rFonts w:ascii="Times New Roman" w:hAnsi="Times New Roman"/>
                <w:b/>
                <w:sz w:val="20"/>
              </w:rPr>
              <w:t>1198</w:t>
            </w:r>
          </w:p>
        </w:tc>
        <w:tc>
          <w:tcPr>
            <w:tcW w:w="1385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6C0D2088" w14:textId="409B6088" w:rsidR="004B75DE" w:rsidRDefault="00431E23">
            <w:pPr>
              <w:ind w:left="6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24</w:t>
            </w:r>
            <w:r w:rsidR="006466D8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</w:tbl>
    <w:p w14:paraId="4D3A61CD" w14:textId="77777777" w:rsidR="004B75DE" w:rsidRDefault="006466D8">
      <w:pPr>
        <w:spacing w:after="16"/>
      </w:pPr>
      <w:r>
        <w:rPr>
          <w:rFonts w:ascii="Times New Roman" w:hAnsi="Times New Roman"/>
          <w:b/>
          <w:sz w:val="20"/>
        </w:rPr>
        <w:t xml:space="preserve"> </w:t>
      </w:r>
    </w:p>
    <w:p w14:paraId="53C6D4A1" w14:textId="77777777" w:rsidR="004B75DE" w:rsidRDefault="006466D8">
      <w:pPr>
        <w:spacing w:after="0"/>
        <w:ind w:left="10" w:right="1881" w:hanging="10"/>
        <w:jc w:val="right"/>
      </w:pPr>
      <w:r>
        <w:rPr>
          <w:rFonts w:ascii="Times New Roman" w:hAnsi="Times New Roman"/>
          <w:b/>
          <w:sz w:val="20"/>
        </w:rPr>
        <w:t xml:space="preserve">3.Использование медико-реабилитационного оборудования </w:t>
      </w:r>
    </w:p>
    <w:p w14:paraId="0DD8188E" w14:textId="77777777" w:rsidR="004B75DE" w:rsidRDefault="006466D8">
      <w:pPr>
        <w:spacing w:after="0"/>
        <w:ind w:left="495"/>
        <w:jc w:val="center"/>
      </w:pPr>
      <w:r>
        <w:rPr>
          <w:rFonts w:ascii="Times New Roman" w:hAnsi="Times New Roman"/>
          <w:b/>
          <w:sz w:val="20"/>
        </w:rPr>
        <w:t xml:space="preserve"> </w:t>
      </w:r>
    </w:p>
    <w:tbl>
      <w:tblPr>
        <w:tblStyle w:val="TableGrid"/>
        <w:tblW w:w="10605" w:type="dxa"/>
        <w:tblInd w:w="10" w:type="dxa"/>
        <w:tblCellMar>
          <w:top w:w="33" w:type="dxa"/>
          <w:left w:w="110" w:type="dxa"/>
          <w:right w:w="85" w:type="dxa"/>
        </w:tblCellMar>
        <w:tblLook w:val="04A0" w:firstRow="1" w:lastRow="0" w:firstColumn="1" w:lastColumn="0" w:noHBand="0" w:noVBand="1"/>
      </w:tblPr>
      <w:tblGrid>
        <w:gridCol w:w="610"/>
        <w:gridCol w:w="8289"/>
        <w:gridCol w:w="996"/>
        <w:gridCol w:w="710"/>
      </w:tblGrid>
      <w:tr w:rsidR="004B75DE" w14:paraId="4FD8CB46" w14:textId="77777777">
        <w:trPr>
          <w:trHeight w:val="1643"/>
        </w:trPr>
        <w:tc>
          <w:tcPr>
            <w:tcW w:w="61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3632C0ED" w14:textId="77777777" w:rsidR="004B75DE" w:rsidRDefault="006466D8">
            <w:pPr>
              <w:spacing w:after="31"/>
              <w:ind w:left="95"/>
            </w:pPr>
            <w:r>
              <w:rPr>
                <w:rFonts w:ascii="Times New Roman" w:hAnsi="Times New Roman"/>
                <w:b/>
                <w:sz w:val="20"/>
              </w:rPr>
              <w:t xml:space="preserve">№ </w:t>
            </w:r>
          </w:p>
          <w:p w14:paraId="5420068F" w14:textId="77777777" w:rsidR="004B75DE" w:rsidRDefault="006466D8">
            <w:pPr>
              <w:ind w:left="55"/>
            </w:pPr>
            <w:r>
              <w:rPr>
                <w:rFonts w:ascii="Times New Roman" w:hAnsi="Times New Roman"/>
                <w:b/>
                <w:sz w:val="20"/>
              </w:rPr>
              <w:t>п/п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28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6BA87A35" w14:textId="77777777" w:rsidR="004B75DE" w:rsidRDefault="006466D8">
            <w:pPr>
              <w:ind w:right="1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Название технологии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6" w:type="dxa"/>
            <w:gridSpan w:val="2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3965306D" w14:textId="77777777" w:rsidR="004B75DE" w:rsidRDefault="006466D8">
            <w:pPr>
              <w:spacing w:line="238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Кол-во детей, получивших помощь с </w:t>
            </w:r>
          </w:p>
          <w:p w14:paraId="79FF9219" w14:textId="77777777" w:rsidR="004B75DE" w:rsidRDefault="006466D8">
            <w:pPr>
              <w:spacing w:line="238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применением данной </w:t>
            </w:r>
          </w:p>
          <w:p w14:paraId="5C94B461" w14:textId="77777777" w:rsidR="004B75DE" w:rsidRDefault="006466D8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технологии/ из них с инв. </w:t>
            </w:r>
          </w:p>
        </w:tc>
      </w:tr>
      <w:tr w:rsidR="004B75DE" w14:paraId="3535955B" w14:textId="77777777">
        <w:trPr>
          <w:trHeight w:val="448"/>
        </w:trPr>
        <w:tc>
          <w:tcPr>
            <w:tcW w:w="610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AFB14B2" w14:textId="77777777" w:rsidR="004B75DE" w:rsidRDefault="006466D8">
            <w:r>
              <w:rPr>
                <w:rFonts w:ascii="Cambria" w:hAnsi="Cambria"/>
                <w:sz w:val="20"/>
              </w:rPr>
              <w:t>1.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89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D55C975" w14:textId="77777777" w:rsidR="004B75DE" w:rsidRDefault="006466D8">
            <w:pPr>
              <w:ind w:right="1"/>
            </w:pPr>
            <w:r>
              <w:rPr>
                <w:rFonts w:ascii="Times New Roman" w:hAnsi="Times New Roman"/>
                <w:sz w:val="18"/>
              </w:rPr>
              <w:t xml:space="preserve">Оборудование для проведения </w:t>
            </w:r>
            <w:proofErr w:type="spellStart"/>
            <w:r>
              <w:rPr>
                <w:rFonts w:ascii="Times New Roman" w:hAnsi="Times New Roman"/>
                <w:sz w:val="18"/>
              </w:rPr>
              <w:t>кинезотерапии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. Система для проведения </w:t>
            </w:r>
            <w:proofErr w:type="spellStart"/>
            <w:r>
              <w:rPr>
                <w:rFonts w:ascii="Times New Roman" w:hAnsi="Times New Roman"/>
                <w:sz w:val="18"/>
              </w:rPr>
              <w:t>кинезотерапии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с разгрузкой веса тела REDCORD </w:t>
            </w:r>
          </w:p>
        </w:tc>
        <w:tc>
          <w:tcPr>
            <w:tcW w:w="996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F1E4A58" w14:textId="77777777" w:rsidR="004B75DE" w:rsidRDefault="006466D8">
            <w:r>
              <w:t xml:space="preserve"> </w:t>
            </w:r>
          </w:p>
        </w:tc>
        <w:tc>
          <w:tcPr>
            <w:tcW w:w="710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816FEB1" w14:textId="77777777" w:rsidR="004B75DE" w:rsidRDefault="006466D8">
            <w:r>
              <w:t xml:space="preserve"> </w:t>
            </w:r>
          </w:p>
        </w:tc>
      </w:tr>
      <w:tr w:rsidR="004B75DE" w14:paraId="3D06A94A" w14:textId="77777777">
        <w:trPr>
          <w:trHeight w:val="435"/>
        </w:trPr>
        <w:tc>
          <w:tcPr>
            <w:tcW w:w="6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3AFA1B8" w14:textId="77777777" w:rsidR="004B75DE" w:rsidRDefault="006466D8">
            <w:r>
              <w:rPr>
                <w:rFonts w:ascii="Cambria" w:hAnsi="Cambria"/>
                <w:sz w:val="20"/>
              </w:rPr>
              <w:t>2.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3DBEBA1" w14:textId="77777777" w:rsidR="004B75DE" w:rsidRDefault="006466D8">
            <w:r>
              <w:rPr>
                <w:rFonts w:ascii="Times New Roman" w:hAnsi="Times New Roman"/>
                <w:sz w:val="18"/>
              </w:rPr>
              <w:t xml:space="preserve">Система функциональной электростимуляции. Комплекс аппаратно-программный для реабилитации больных с нарушением опорно-двигательной функции методом </w:t>
            </w:r>
            <w:proofErr w:type="spellStart"/>
            <w:r>
              <w:rPr>
                <w:rFonts w:ascii="Times New Roman" w:hAnsi="Times New Roman"/>
                <w:sz w:val="18"/>
              </w:rPr>
              <w:t>мионейростимуляции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6EB6CE3" w14:textId="77777777" w:rsidR="004B75DE" w:rsidRDefault="006466D8">
            <w:r>
              <w:t xml:space="preserve"> </w:t>
            </w:r>
          </w:p>
        </w:tc>
        <w:tc>
          <w:tcPr>
            <w:tcW w:w="7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0BCFB70" w14:textId="77777777" w:rsidR="004B75DE" w:rsidRDefault="006466D8">
            <w:r>
              <w:t xml:space="preserve"> </w:t>
            </w:r>
          </w:p>
        </w:tc>
      </w:tr>
      <w:tr w:rsidR="004B75DE" w14:paraId="30CD9A2C" w14:textId="77777777">
        <w:trPr>
          <w:trHeight w:val="290"/>
        </w:trPr>
        <w:tc>
          <w:tcPr>
            <w:tcW w:w="6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3995F2A" w14:textId="77777777" w:rsidR="004B75DE" w:rsidRDefault="006466D8">
            <w:r>
              <w:rPr>
                <w:rFonts w:ascii="Cambria" w:hAnsi="Cambria"/>
                <w:sz w:val="20"/>
              </w:rPr>
              <w:t>3.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DE49B95" w14:textId="77777777" w:rsidR="004B75DE" w:rsidRDefault="006466D8">
            <w:r>
              <w:rPr>
                <w:rFonts w:ascii="Times New Roman" w:hAnsi="Times New Roman"/>
                <w:sz w:val="18"/>
              </w:rPr>
              <w:t xml:space="preserve">Лежачий самокат для детей-инвалидов </w:t>
            </w:r>
          </w:p>
        </w:tc>
        <w:tc>
          <w:tcPr>
            <w:tcW w:w="9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6318E59" w14:textId="77777777" w:rsidR="004B75DE" w:rsidRDefault="006466D8">
            <w:r>
              <w:t xml:space="preserve"> </w:t>
            </w:r>
          </w:p>
        </w:tc>
        <w:tc>
          <w:tcPr>
            <w:tcW w:w="7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62EE9D6" w14:textId="77777777" w:rsidR="004B75DE" w:rsidRDefault="006466D8">
            <w:r>
              <w:t xml:space="preserve"> </w:t>
            </w:r>
          </w:p>
        </w:tc>
      </w:tr>
      <w:tr w:rsidR="004B75DE" w14:paraId="4F3FAEF8" w14:textId="77777777">
        <w:trPr>
          <w:trHeight w:val="285"/>
        </w:trPr>
        <w:tc>
          <w:tcPr>
            <w:tcW w:w="6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AA0653F" w14:textId="77777777" w:rsidR="004B75DE" w:rsidRDefault="006466D8">
            <w:r>
              <w:rPr>
                <w:rFonts w:ascii="Cambria" w:hAnsi="Cambria"/>
                <w:sz w:val="20"/>
              </w:rPr>
              <w:lastRenderedPageBreak/>
              <w:t>4.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65904DE" w14:textId="77777777" w:rsidR="004B75DE" w:rsidRDefault="006466D8">
            <w:r>
              <w:rPr>
                <w:rFonts w:ascii="Times New Roman" w:hAnsi="Times New Roman"/>
                <w:sz w:val="18"/>
              </w:rPr>
              <w:t>Тренажер пассивный для развития мышц тела без питания от сети, модель «</w:t>
            </w:r>
            <w:proofErr w:type="spellStart"/>
            <w:r>
              <w:rPr>
                <w:rFonts w:ascii="Times New Roman" w:hAnsi="Times New Roman"/>
                <w:sz w:val="18"/>
              </w:rPr>
              <w:t>Джетмобиль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» </w:t>
            </w:r>
          </w:p>
        </w:tc>
        <w:tc>
          <w:tcPr>
            <w:tcW w:w="9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01C9077" w14:textId="77777777" w:rsidR="004B75DE" w:rsidRDefault="006466D8">
            <w:r>
              <w:t xml:space="preserve"> </w:t>
            </w:r>
          </w:p>
        </w:tc>
        <w:tc>
          <w:tcPr>
            <w:tcW w:w="7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2DEFA93" w14:textId="77777777" w:rsidR="004B75DE" w:rsidRDefault="006466D8">
            <w:r>
              <w:t xml:space="preserve"> </w:t>
            </w:r>
          </w:p>
        </w:tc>
      </w:tr>
      <w:tr w:rsidR="004B75DE" w14:paraId="388B8A63" w14:textId="77777777">
        <w:trPr>
          <w:trHeight w:val="435"/>
        </w:trPr>
        <w:tc>
          <w:tcPr>
            <w:tcW w:w="6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9284A91" w14:textId="77777777" w:rsidR="004B75DE" w:rsidRDefault="006466D8">
            <w:r>
              <w:rPr>
                <w:rFonts w:ascii="Cambria" w:hAnsi="Cambria"/>
                <w:sz w:val="20"/>
              </w:rPr>
              <w:t>5.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9C17AC8" w14:textId="77777777" w:rsidR="004B75DE" w:rsidRDefault="006466D8">
            <w:proofErr w:type="spellStart"/>
            <w:r>
              <w:rPr>
                <w:rFonts w:ascii="Times New Roman" w:hAnsi="Times New Roman"/>
                <w:sz w:val="18"/>
              </w:rPr>
              <w:t>Стабилоплатформа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с биологической обратной связью. Устройство электронное «</w:t>
            </w:r>
            <w:proofErr w:type="spellStart"/>
            <w:r>
              <w:rPr>
                <w:rFonts w:ascii="Times New Roman" w:hAnsi="Times New Roman"/>
                <w:sz w:val="18"/>
              </w:rPr>
              <w:t>Стабилотренажер</w:t>
            </w:r>
            <w:proofErr w:type="spellEnd"/>
            <w:r>
              <w:rPr>
                <w:rFonts w:ascii="Times New Roman" w:hAnsi="Times New Roman"/>
                <w:sz w:val="18"/>
              </w:rPr>
              <w:t>» ST-</w:t>
            </w:r>
          </w:p>
          <w:p w14:paraId="0E905042" w14:textId="77777777" w:rsidR="004B75DE" w:rsidRDefault="006466D8">
            <w:r>
              <w:rPr>
                <w:rFonts w:ascii="Times New Roman" w:hAnsi="Times New Roman"/>
                <w:sz w:val="18"/>
              </w:rPr>
              <w:t xml:space="preserve">150 </w:t>
            </w:r>
          </w:p>
        </w:tc>
        <w:tc>
          <w:tcPr>
            <w:tcW w:w="9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163A25B" w14:textId="77777777" w:rsidR="004B75DE" w:rsidRDefault="006466D8">
            <w:r>
              <w:t xml:space="preserve"> </w:t>
            </w:r>
          </w:p>
        </w:tc>
        <w:tc>
          <w:tcPr>
            <w:tcW w:w="7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658679B" w14:textId="77777777" w:rsidR="004B75DE" w:rsidRDefault="006466D8">
            <w:r>
              <w:t xml:space="preserve"> </w:t>
            </w:r>
          </w:p>
        </w:tc>
      </w:tr>
      <w:tr w:rsidR="004B75DE" w14:paraId="2C437E64" w14:textId="77777777">
        <w:trPr>
          <w:trHeight w:val="290"/>
        </w:trPr>
        <w:tc>
          <w:tcPr>
            <w:tcW w:w="6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C48D327" w14:textId="77777777" w:rsidR="004B75DE" w:rsidRDefault="006466D8">
            <w:r>
              <w:rPr>
                <w:rFonts w:ascii="Cambria" w:hAnsi="Cambria"/>
                <w:sz w:val="20"/>
              </w:rPr>
              <w:t>6.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0D95B2D" w14:textId="77777777" w:rsidR="004B75DE" w:rsidRDefault="006466D8">
            <w:r>
              <w:rPr>
                <w:rFonts w:ascii="Times New Roman" w:hAnsi="Times New Roman"/>
                <w:sz w:val="18"/>
              </w:rPr>
              <w:t xml:space="preserve">Моторизованный тренажер для восстановления верхних и нижних конечностей </w:t>
            </w:r>
          </w:p>
        </w:tc>
        <w:tc>
          <w:tcPr>
            <w:tcW w:w="9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D8BCFA5" w14:textId="77777777" w:rsidR="004B75DE" w:rsidRDefault="006466D8">
            <w:r>
              <w:t xml:space="preserve"> </w:t>
            </w:r>
          </w:p>
        </w:tc>
        <w:tc>
          <w:tcPr>
            <w:tcW w:w="7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7A9E859" w14:textId="77777777" w:rsidR="004B75DE" w:rsidRDefault="006466D8">
            <w:r>
              <w:t xml:space="preserve"> </w:t>
            </w:r>
          </w:p>
        </w:tc>
      </w:tr>
      <w:tr w:rsidR="004B75DE" w14:paraId="372236F9" w14:textId="77777777">
        <w:trPr>
          <w:trHeight w:val="290"/>
        </w:trPr>
        <w:tc>
          <w:tcPr>
            <w:tcW w:w="6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45496EC" w14:textId="77777777" w:rsidR="004B75DE" w:rsidRDefault="006466D8">
            <w:r>
              <w:rPr>
                <w:rFonts w:ascii="Cambria" w:hAnsi="Cambria"/>
                <w:sz w:val="20"/>
              </w:rPr>
              <w:t>7.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C2EB859" w14:textId="77777777" w:rsidR="004B75DE" w:rsidRDefault="006466D8">
            <w:r>
              <w:rPr>
                <w:rFonts w:ascii="Times New Roman" w:hAnsi="Times New Roman"/>
                <w:sz w:val="18"/>
              </w:rPr>
              <w:t xml:space="preserve">Тренажер для активно-пассивной реабилитации верхних и нижних конечностей SP-1000P </w:t>
            </w:r>
          </w:p>
        </w:tc>
        <w:tc>
          <w:tcPr>
            <w:tcW w:w="9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762F54B" w14:textId="77777777" w:rsidR="004B75DE" w:rsidRDefault="006466D8">
            <w:r>
              <w:t xml:space="preserve"> </w:t>
            </w:r>
          </w:p>
        </w:tc>
        <w:tc>
          <w:tcPr>
            <w:tcW w:w="7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A68F23F" w14:textId="77777777" w:rsidR="004B75DE" w:rsidRDefault="006466D8">
            <w:r>
              <w:t xml:space="preserve"> </w:t>
            </w:r>
          </w:p>
        </w:tc>
      </w:tr>
      <w:tr w:rsidR="004B75DE" w14:paraId="13273465" w14:textId="77777777">
        <w:trPr>
          <w:trHeight w:val="285"/>
        </w:trPr>
        <w:tc>
          <w:tcPr>
            <w:tcW w:w="6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6A3D15D" w14:textId="77777777" w:rsidR="004B75DE" w:rsidRDefault="006466D8">
            <w:r>
              <w:rPr>
                <w:rFonts w:ascii="Cambria" w:hAnsi="Cambria"/>
                <w:sz w:val="20"/>
              </w:rPr>
              <w:t>8.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5A3ADA2" w14:textId="77777777" w:rsidR="004B75DE" w:rsidRDefault="006466D8">
            <w:r>
              <w:rPr>
                <w:rFonts w:ascii="Times New Roman" w:hAnsi="Times New Roman"/>
                <w:sz w:val="18"/>
              </w:rPr>
              <w:t xml:space="preserve">Тренажер-наездник (райдер) S-RIDER SKY-007 </w:t>
            </w:r>
            <w:proofErr w:type="spellStart"/>
            <w:r>
              <w:rPr>
                <w:rFonts w:ascii="Times New Roman" w:hAnsi="Times New Roman"/>
                <w:sz w:val="18"/>
              </w:rPr>
              <w:t>Takasima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348F951" w14:textId="77777777" w:rsidR="004B75DE" w:rsidRDefault="006466D8">
            <w:r>
              <w:t xml:space="preserve"> </w:t>
            </w:r>
          </w:p>
        </w:tc>
        <w:tc>
          <w:tcPr>
            <w:tcW w:w="7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1916D9F" w14:textId="77777777" w:rsidR="004B75DE" w:rsidRDefault="006466D8">
            <w:r>
              <w:t xml:space="preserve"> </w:t>
            </w:r>
          </w:p>
        </w:tc>
      </w:tr>
      <w:tr w:rsidR="004B75DE" w14:paraId="4E2BE74F" w14:textId="77777777">
        <w:trPr>
          <w:trHeight w:val="290"/>
        </w:trPr>
        <w:tc>
          <w:tcPr>
            <w:tcW w:w="6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211D30B" w14:textId="77777777" w:rsidR="004B75DE" w:rsidRDefault="006466D8">
            <w:r>
              <w:rPr>
                <w:rFonts w:ascii="Cambria" w:hAnsi="Cambria"/>
                <w:sz w:val="20"/>
              </w:rPr>
              <w:t>9.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0DA2A5B" w14:textId="77777777" w:rsidR="004B75DE" w:rsidRDefault="006466D8">
            <w:r>
              <w:rPr>
                <w:rFonts w:ascii="Times New Roman" w:hAnsi="Times New Roman"/>
                <w:sz w:val="18"/>
              </w:rPr>
              <w:t xml:space="preserve">Опора функциональная для сидения для детей-инвалидов </w:t>
            </w:r>
          </w:p>
        </w:tc>
        <w:tc>
          <w:tcPr>
            <w:tcW w:w="9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C97CB56" w14:textId="77777777" w:rsidR="004B75DE" w:rsidRDefault="006466D8">
            <w:r>
              <w:t xml:space="preserve"> </w:t>
            </w:r>
          </w:p>
        </w:tc>
        <w:tc>
          <w:tcPr>
            <w:tcW w:w="7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66079C2" w14:textId="77777777" w:rsidR="004B75DE" w:rsidRDefault="006466D8">
            <w:r>
              <w:t xml:space="preserve"> </w:t>
            </w:r>
          </w:p>
        </w:tc>
      </w:tr>
      <w:tr w:rsidR="004B75DE" w14:paraId="4B75F182" w14:textId="77777777">
        <w:trPr>
          <w:trHeight w:val="290"/>
        </w:trPr>
        <w:tc>
          <w:tcPr>
            <w:tcW w:w="6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555A7C1" w14:textId="77777777" w:rsidR="004B75DE" w:rsidRDefault="006466D8">
            <w:r>
              <w:rPr>
                <w:rFonts w:ascii="Cambria" w:hAnsi="Cambria"/>
                <w:sz w:val="20"/>
              </w:rPr>
              <w:t>10.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21159BA" w14:textId="77777777" w:rsidR="004B75DE" w:rsidRDefault="006466D8">
            <w:r>
              <w:rPr>
                <w:rFonts w:ascii="Times New Roman" w:hAnsi="Times New Roman"/>
                <w:sz w:val="18"/>
              </w:rPr>
              <w:t xml:space="preserve">Опора функциональная для ползания для детей-инвалидов </w:t>
            </w:r>
          </w:p>
        </w:tc>
        <w:tc>
          <w:tcPr>
            <w:tcW w:w="9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EABFA68" w14:textId="77777777" w:rsidR="004B75DE" w:rsidRDefault="006466D8">
            <w:r>
              <w:t xml:space="preserve"> </w:t>
            </w:r>
          </w:p>
        </w:tc>
        <w:tc>
          <w:tcPr>
            <w:tcW w:w="7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6B22659" w14:textId="77777777" w:rsidR="004B75DE" w:rsidRDefault="006466D8">
            <w:r>
              <w:t xml:space="preserve"> </w:t>
            </w:r>
          </w:p>
        </w:tc>
      </w:tr>
      <w:tr w:rsidR="004B75DE" w14:paraId="02A6688E" w14:textId="77777777">
        <w:trPr>
          <w:trHeight w:val="285"/>
        </w:trPr>
        <w:tc>
          <w:tcPr>
            <w:tcW w:w="6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6BEE584" w14:textId="77777777" w:rsidR="004B75DE" w:rsidRDefault="006466D8">
            <w:r>
              <w:rPr>
                <w:rFonts w:ascii="Cambria" w:hAnsi="Cambria"/>
                <w:sz w:val="20"/>
              </w:rPr>
              <w:t>11.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477B1E6" w14:textId="77777777" w:rsidR="004B75DE" w:rsidRDefault="006466D8">
            <w:proofErr w:type="spellStart"/>
            <w:r>
              <w:rPr>
                <w:rFonts w:ascii="Times New Roman" w:hAnsi="Times New Roman"/>
                <w:sz w:val="18"/>
              </w:rPr>
              <w:t>Вертикализатор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динамический А-504 для детей 3-10 лет </w:t>
            </w:r>
          </w:p>
        </w:tc>
        <w:tc>
          <w:tcPr>
            <w:tcW w:w="9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EF0A031" w14:textId="77777777" w:rsidR="004B75DE" w:rsidRDefault="006466D8">
            <w:r>
              <w:t xml:space="preserve"> </w:t>
            </w:r>
          </w:p>
        </w:tc>
        <w:tc>
          <w:tcPr>
            <w:tcW w:w="7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03E5742" w14:textId="77777777" w:rsidR="004B75DE" w:rsidRDefault="006466D8">
            <w:r>
              <w:t xml:space="preserve"> </w:t>
            </w:r>
          </w:p>
        </w:tc>
      </w:tr>
      <w:tr w:rsidR="004B75DE" w14:paraId="0BF78948" w14:textId="77777777">
        <w:trPr>
          <w:trHeight w:val="290"/>
        </w:trPr>
        <w:tc>
          <w:tcPr>
            <w:tcW w:w="6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505C070" w14:textId="77777777" w:rsidR="004B75DE" w:rsidRDefault="006466D8">
            <w:r>
              <w:rPr>
                <w:rFonts w:ascii="Cambria" w:hAnsi="Cambria"/>
                <w:sz w:val="20"/>
              </w:rPr>
              <w:t>12.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8B47304" w14:textId="77777777" w:rsidR="004B75DE" w:rsidRDefault="006466D8">
            <w:r>
              <w:rPr>
                <w:rFonts w:ascii="Times New Roman" w:hAnsi="Times New Roman"/>
                <w:sz w:val="18"/>
              </w:rPr>
              <w:t xml:space="preserve">Ходунки-ползунки для детей ДЦП </w:t>
            </w:r>
          </w:p>
        </w:tc>
        <w:tc>
          <w:tcPr>
            <w:tcW w:w="9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DAD2145" w14:textId="77777777" w:rsidR="004B75DE" w:rsidRDefault="006466D8">
            <w:r>
              <w:t xml:space="preserve"> </w:t>
            </w:r>
          </w:p>
        </w:tc>
        <w:tc>
          <w:tcPr>
            <w:tcW w:w="7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5E20C1D" w14:textId="77777777" w:rsidR="004B75DE" w:rsidRDefault="006466D8">
            <w:r>
              <w:t xml:space="preserve"> </w:t>
            </w:r>
          </w:p>
        </w:tc>
      </w:tr>
      <w:tr w:rsidR="004B75DE" w14:paraId="282F7E52" w14:textId="77777777">
        <w:trPr>
          <w:trHeight w:val="290"/>
        </w:trPr>
        <w:tc>
          <w:tcPr>
            <w:tcW w:w="6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25A5358" w14:textId="77777777" w:rsidR="004B75DE" w:rsidRDefault="006466D8">
            <w:r>
              <w:rPr>
                <w:rFonts w:ascii="Cambria" w:hAnsi="Cambria"/>
                <w:sz w:val="20"/>
              </w:rPr>
              <w:t>13.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E3C15AF" w14:textId="77777777" w:rsidR="004B75DE" w:rsidRDefault="006466D8">
            <w:r>
              <w:rPr>
                <w:rFonts w:ascii="Times New Roman" w:hAnsi="Times New Roman"/>
                <w:sz w:val="18"/>
              </w:rPr>
              <w:t xml:space="preserve">Настольный тренажёр «Сгибание-разгибание пальцев» </w:t>
            </w:r>
          </w:p>
        </w:tc>
        <w:tc>
          <w:tcPr>
            <w:tcW w:w="9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218B5AF" w14:textId="77777777" w:rsidR="004B75DE" w:rsidRDefault="006466D8">
            <w:r>
              <w:t xml:space="preserve"> </w:t>
            </w:r>
          </w:p>
        </w:tc>
        <w:tc>
          <w:tcPr>
            <w:tcW w:w="7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8FEF5FB" w14:textId="77777777" w:rsidR="004B75DE" w:rsidRDefault="006466D8">
            <w:r>
              <w:t xml:space="preserve"> </w:t>
            </w:r>
          </w:p>
        </w:tc>
      </w:tr>
      <w:tr w:rsidR="004B75DE" w14:paraId="2FEA8DAE" w14:textId="77777777">
        <w:trPr>
          <w:trHeight w:val="845"/>
        </w:trPr>
        <w:tc>
          <w:tcPr>
            <w:tcW w:w="6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10DC4FD" w14:textId="77777777" w:rsidR="004B75DE" w:rsidRDefault="006466D8">
            <w:r>
              <w:rPr>
                <w:rFonts w:ascii="Cambria" w:hAnsi="Cambria"/>
                <w:sz w:val="20"/>
              </w:rPr>
              <w:t>14.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84AF666" w14:textId="77777777" w:rsidR="004B75DE" w:rsidRDefault="006466D8">
            <w:pPr>
              <w:spacing w:after="30" w:line="239" w:lineRule="auto"/>
            </w:pPr>
            <w:r>
              <w:rPr>
                <w:rFonts w:ascii="Times New Roman" w:hAnsi="Times New Roman"/>
                <w:sz w:val="18"/>
              </w:rPr>
              <w:t xml:space="preserve">Аппаратно-компьютерный комплекс биоакустической коррекции (устройство преобразования суммарной электрической активности головного мозга в звук музыкального диапазона для биоакустической нормализации психофизиологического состояния человека, компьютеризованное </w:t>
            </w:r>
          </w:p>
          <w:p w14:paraId="7EDB94BF" w14:textId="77777777" w:rsidR="004B75DE" w:rsidRDefault="006466D8">
            <w:r>
              <w:rPr>
                <w:rFonts w:ascii="Times New Roman" w:hAnsi="Times New Roman"/>
                <w:sz w:val="18"/>
              </w:rPr>
              <w:t xml:space="preserve">«СИНХРО-С») </w:t>
            </w:r>
          </w:p>
        </w:tc>
        <w:tc>
          <w:tcPr>
            <w:tcW w:w="9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8E66097" w14:textId="77777777" w:rsidR="004B75DE" w:rsidRDefault="006466D8">
            <w:r>
              <w:t xml:space="preserve"> </w:t>
            </w:r>
          </w:p>
        </w:tc>
        <w:tc>
          <w:tcPr>
            <w:tcW w:w="7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9146EC6" w14:textId="77777777" w:rsidR="004B75DE" w:rsidRDefault="006466D8">
            <w:r>
              <w:t xml:space="preserve"> </w:t>
            </w:r>
          </w:p>
        </w:tc>
      </w:tr>
      <w:tr w:rsidR="004B75DE" w14:paraId="10019367" w14:textId="77777777">
        <w:trPr>
          <w:trHeight w:val="646"/>
        </w:trPr>
        <w:tc>
          <w:tcPr>
            <w:tcW w:w="6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44A0754" w14:textId="77777777" w:rsidR="004B75DE" w:rsidRDefault="006466D8">
            <w:r>
              <w:rPr>
                <w:rFonts w:ascii="Cambria" w:hAnsi="Cambria"/>
                <w:sz w:val="20"/>
              </w:rPr>
              <w:t>15.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708076B" w14:textId="77777777" w:rsidR="004B75DE" w:rsidRDefault="006466D8">
            <w:r>
              <w:rPr>
                <w:rFonts w:ascii="Times New Roman" w:hAnsi="Times New Roman"/>
                <w:sz w:val="18"/>
              </w:rPr>
              <w:t xml:space="preserve">Аппаратно-программный комплекс для </w:t>
            </w:r>
            <w:proofErr w:type="spellStart"/>
            <w:r>
              <w:rPr>
                <w:rFonts w:ascii="Times New Roman" w:hAnsi="Times New Roman"/>
                <w:sz w:val="18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электростимуляции спинного мозга и </w:t>
            </w:r>
          </w:p>
          <w:p w14:paraId="4A116EE9" w14:textId="77777777" w:rsidR="004B75DE" w:rsidRDefault="006466D8">
            <w:r>
              <w:rPr>
                <w:rFonts w:ascii="Times New Roman" w:hAnsi="Times New Roman"/>
                <w:sz w:val="18"/>
              </w:rPr>
              <w:t xml:space="preserve">механотерапии для реабилитационного лечения пациентов с </w:t>
            </w:r>
            <w:proofErr w:type="spellStart"/>
            <w:r>
              <w:rPr>
                <w:rFonts w:ascii="Times New Roman" w:hAnsi="Times New Roman"/>
                <w:sz w:val="18"/>
              </w:rPr>
              <w:t>вертебральной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патологией (Трехканальный электрический стимулятор для стимуляции спинного мозга) </w:t>
            </w:r>
          </w:p>
        </w:tc>
        <w:tc>
          <w:tcPr>
            <w:tcW w:w="9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9D8AEB9" w14:textId="77777777" w:rsidR="004B75DE" w:rsidRDefault="006466D8">
            <w:r>
              <w:t xml:space="preserve"> </w:t>
            </w:r>
          </w:p>
        </w:tc>
        <w:tc>
          <w:tcPr>
            <w:tcW w:w="7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8B3AD06" w14:textId="77777777" w:rsidR="004B75DE" w:rsidRDefault="006466D8">
            <w:r>
              <w:t xml:space="preserve"> </w:t>
            </w:r>
          </w:p>
        </w:tc>
      </w:tr>
      <w:tr w:rsidR="004B75DE" w14:paraId="6BA6B0A6" w14:textId="77777777">
        <w:trPr>
          <w:trHeight w:val="285"/>
        </w:trPr>
        <w:tc>
          <w:tcPr>
            <w:tcW w:w="6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7809031" w14:textId="77777777" w:rsidR="004B75DE" w:rsidRDefault="006466D8">
            <w:r>
              <w:rPr>
                <w:rFonts w:ascii="Cambria" w:hAnsi="Cambria"/>
                <w:sz w:val="20"/>
              </w:rPr>
              <w:t>16.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A285D01" w14:textId="77777777" w:rsidR="004B75DE" w:rsidRDefault="006466D8">
            <w:r>
              <w:rPr>
                <w:rFonts w:ascii="Times New Roman" w:hAnsi="Times New Roman"/>
                <w:sz w:val="18"/>
              </w:rPr>
              <w:t xml:space="preserve">Аппарат </w:t>
            </w:r>
            <w:proofErr w:type="spellStart"/>
            <w:r>
              <w:rPr>
                <w:rFonts w:ascii="Times New Roman" w:hAnsi="Times New Roman"/>
                <w:sz w:val="18"/>
              </w:rPr>
              <w:t>микрополяризации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зон головного и спинного мозга «</w:t>
            </w:r>
            <w:proofErr w:type="spellStart"/>
            <w:r>
              <w:rPr>
                <w:rFonts w:ascii="Times New Roman" w:hAnsi="Times New Roman"/>
                <w:sz w:val="18"/>
              </w:rPr>
              <w:t>Полярис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» </w:t>
            </w:r>
          </w:p>
        </w:tc>
        <w:tc>
          <w:tcPr>
            <w:tcW w:w="9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984A17D" w14:textId="77777777" w:rsidR="004B75DE" w:rsidRDefault="006466D8">
            <w:r>
              <w:t xml:space="preserve"> </w:t>
            </w:r>
          </w:p>
        </w:tc>
        <w:tc>
          <w:tcPr>
            <w:tcW w:w="7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034261C" w14:textId="77777777" w:rsidR="004B75DE" w:rsidRDefault="006466D8">
            <w:r>
              <w:t xml:space="preserve"> </w:t>
            </w:r>
          </w:p>
        </w:tc>
      </w:tr>
      <w:tr w:rsidR="004B75DE" w14:paraId="4AFD2A1E" w14:textId="77777777">
        <w:trPr>
          <w:trHeight w:val="290"/>
        </w:trPr>
        <w:tc>
          <w:tcPr>
            <w:tcW w:w="6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4D3BE26" w14:textId="77777777" w:rsidR="004B75DE" w:rsidRDefault="006466D8">
            <w:r>
              <w:rPr>
                <w:rFonts w:ascii="Cambria" w:hAnsi="Cambria"/>
                <w:sz w:val="20"/>
              </w:rPr>
              <w:t>17.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A32AAF7" w14:textId="77777777" w:rsidR="004B75DE" w:rsidRDefault="006466D8">
            <w:r>
              <w:rPr>
                <w:rFonts w:ascii="Times New Roman" w:hAnsi="Times New Roman"/>
                <w:sz w:val="18"/>
              </w:rPr>
              <w:t xml:space="preserve">Интерактивный скалодром «Скала» </w:t>
            </w:r>
          </w:p>
        </w:tc>
        <w:tc>
          <w:tcPr>
            <w:tcW w:w="9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4D5CCFB" w14:textId="77777777" w:rsidR="004B75DE" w:rsidRDefault="006466D8">
            <w:r>
              <w:t xml:space="preserve"> </w:t>
            </w:r>
          </w:p>
        </w:tc>
        <w:tc>
          <w:tcPr>
            <w:tcW w:w="7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925676B" w14:textId="77777777" w:rsidR="004B75DE" w:rsidRDefault="006466D8">
            <w:r>
              <w:t xml:space="preserve"> </w:t>
            </w:r>
          </w:p>
        </w:tc>
      </w:tr>
      <w:tr w:rsidR="004B75DE" w14:paraId="5D713DB8" w14:textId="77777777">
        <w:trPr>
          <w:trHeight w:val="290"/>
        </w:trPr>
        <w:tc>
          <w:tcPr>
            <w:tcW w:w="6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D45AE37" w14:textId="77777777" w:rsidR="004B75DE" w:rsidRDefault="006466D8">
            <w:r>
              <w:rPr>
                <w:rFonts w:ascii="Cambria" w:hAnsi="Cambria"/>
                <w:sz w:val="20"/>
              </w:rPr>
              <w:t>18.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53974B6" w14:textId="77777777" w:rsidR="004B75DE" w:rsidRDefault="006466D8">
            <w:r>
              <w:rPr>
                <w:rFonts w:ascii="Times New Roman" w:hAnsi="Times New Roman"/>
                <w:sz w:val="18"/>
              </w:rPr>
              <w:t xml:space="preserve">Аппараты электростатического массажа «ЭЛГОС» </w:t>
            </w:r>
          </w:p>
        </w:tc>
        <w:tc>
          <w:tcPr>
            <w:tcW w:w="9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83F1FFE" w14:textId="77777777" w:rsidR="004B75DE" w:rsidRDefault="006466D8">
            <w:r>
              <w:t xml:space="preserve"> </w:t>
            </w:r>
          </w:p>
        </w:tc>
        <w:tc>
          <w:tcPr>
            <w:tcW w:w="7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8BB1DC1" w14:textId="77777777" w:rsidR="004B75DE" w:rsidRDefault="006466D8">
            <w:r>
              <w:t xml:space="preserve"> </w:t>
            </w:r>
          </w:p>
        </w:tc>
      </w:tr>
      <w:tr w:rsidR="004B75DE" w14:paraId="18B62E55" w14:textId="77777777">
        <w:trPr>
          <w:trHeight w:val="435"/>
        </w:trPr>
        <w:tc>
          <w:tcPr>
            <w:tcW w:w="6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C59960E" w14:textId="77777777" w:rsidR="004B75DE" w:rsidRDefault="006466D8">
            <w:r>
              <w:rPr>
                <w:rFonts w:ascii="Cambria" w:hAnsi="Cambria"/>
                <w:sz w:val="20"/>
              </w:rPr>
              <w:t>19.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3DE8B99" w14:textId="77777777" w:rsidR="004B75DE" w:rsidRDefault="006466D8">
            <w:pPr>
              <w:spacing w:after="12"/>
            </w:pPr>
            <w:r>
              <w:rPr>
                <w:rFonts w:ascii="Times New Roman" w:hAnsi="Times New Roman"/>
                <w:sz w:val="18"/>
              </w:rPr>
              <w:t xml:space="preserve">Комплект изделий массажных на основе эластичного </w:t>
            </w:r>
            <w:proofErr w:type="spellStart"/>
            <w:r>
              <w:rPr>
                <w:rFonts w:ascii="Times New Roman" w:hAnsi="Times New Roman"/>
                <w:sz w:val="18"/>
              </w:rPr>
              <w:t>псевдокипящего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слоя исполнения КИМ ЭПС-01 </w:t>
            </w:r>
          </w:p>
          <w:p w14:paraId="3B9E57BB" w14:textId="77777777" w:rsidR="004B75DE" w:rsidRDefault="006466D8">
            <w:r>
              <w:rPr>
                <w:rFonts w:ascii="Times New Roman" w:hAnsi="Times New Roman"/>
                <w:sz w:val="18"/>
              </w:rPr>
              <w:t xml:space="preserve">(ОМК) </w:t>
            </w:r>
          </w:p>
        </w:tc>
        <w:tc>
          <w:tcPr>
            <w:tcW w:w="9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498712F" w14:textId="77777777" w:rsidR="004B75DE" w:rsidRDefault="006466D8">
            <w:r>
              <w:t xml:space="preserve"> </w:t>
            </w:r>
          </w:p>
        </w:tc>
        <w:tc>
          <w:tcPr>
            <w:tcW w:w="7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73AE028" w14:textId="77777777" w:rsidR="004B75DE" w:rsidRDefault="006466D8">
            <w:r>
              <w:t xml:space="preserve"> </w:t>
            </w:r>
          </w:p>
        </w:tc>
      </w:tr>
      <w:tr w:rsidR="004B75DE" w14:paraId="1984A33C" w14:textId="77777777">
        <w:trPr>
          <w:trHeight w:val="430"/>
        </w:trPr>
        <w:tc>
          <w:tcPr>
            <w:tcW w:w="6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01C3784" w14:textId="77777777" w:rsidR="004B75DE" w:rsidRDefault="006466D8">
            <w:r>
              <w:rPr>
                <w:rFonts w:ascii="Cambria" w:hAnsi="Cambria"/>
                <w:sz w:val="20"/>
              </w:rPr>
              <w:t>20.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828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58A851D" w14:textId="77777777" w:rsidR="004B75DE" w:rsidRDefault="006466D8">
            <w:r>
              <w:rPr>
                <w:rFonts w:ascii="Times New Roman" w:hAnsi="Times New Roman"/>
                <w:sz w:val="18"/>
              </w:rPr>
              <w:t xml:space="preserve">Тренажер реабилитационный для восстановления функций верхних и нижних конечностей, в исполнении: </w:t>
            </w:r>
            <w:proofErr w:type="spellStart"/>
            <w:r>
              <w:rPr>
                <w:rFonts w:ascii="Times New Roman" w:hAnsi="Times New Roman"/>
                <w:sz w:val="18"/>
              </w:rPr>
              <w:t>Thera-trainer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tigo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Pediatric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с принадлежностями </w:t>
            </w:r>
          </w:p>
        </w:tc>
        <w:tc>
          <w:tcPr>
            <w:tcW w:w="9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E219249" w14:textId="77777777" w:rsidR="004B75DE" w:rsidRDefault="006466D8">
            <w:r>
              <w:t xml:space="preserve"> </w:t>
            </w:r>
          </w:p>
        </w:tc>
        <w:tc>
          <w:tcPr>
            <w:tcW w:w="7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8F5D1F6" w14:textId="77777777" w:rsidR="004B75DE" w:rsidRDefault="006466D8">
            <w:r>
              <w:t xml:space="preserve"> </w:t>
            </w:r>
          </w:p>
        </w:tc>
      </w:tr>
      <w:tr w:rsidR="004B75DE" w14:paraId="49938049" w14:textId="77777777">
        <w:trPr>
          <w:trHeight w:val="485"/>
        </w:trPr>
        <w:tc>
          <w:tcPr>
            <w:tcW w:w="8899" w:type="dxa"/>
            <w:gridSpan w:val="2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076F89C" w14:textId="77777777" w:rsidR="004B75DE" w:rsidRDefault="006466D8">
            <w:r>
              <w:rPr>
                <w:rFonts w:ascii="Cambria" w:hAnsi="Cambria"/>
                <w:b/>
              </w:rPr>
              <w:t xml:space="preserve">Всего за </w:t>
            </w:r>
            <w:r>
              <w:rPr>
                <w:rFonts w:ascii="Cambria" w:hAnsi="Cambria"/>
                <w:b/>
                <w:color w:val="FF0000"/>
              </w:rPr>
              <w:t>июль 2023 – июнь 2024 г.</w:t>
            </w:r>
            <w:r>
              <w:rPr>
                <w:color w:val="FF0000"/>
                <w:sz w:val="28"/>
              </w:rPr>
              <w:t xml:space="preserve"> </w:t>
            </w:r>
          </w:p>
          <w:p w14:paraId="3F2C3AE9" w14:textId="77777777" w:rsidR="004B75DE" w:rsidRDefault="006466D8"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EDCC600" w14:textId="77777777" w:rsidR="004B75DE" w:rsidRDefault="006466D8">
            <w:r>
              <w:t xml:space="preserve"> </w:t>
            </w:r>
          </w:p>
        </w:tc>
        <w:tc>
          <w:tcPr>
            <w:tcW w:w="71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6A4C12C" w14:textId="77777777" w:rsidR="004B75DE" w:rsidRDefault="006466D8">
            <w:r>
              <w:t xml:space="preserve"> </w:t>
            </w:r>
          </w:p>
        </w:tc>
      </w:tr>
    </w:tbl>
    <w:p w14:paraId="3AAD5F6A" w14:textId="77777777" w:rsidR="004B75DE" w:rsidRDefault="006466D8">
      <w:pPr>
        <w:spacing w:after="0"/>
      </w:pPr>
      <w:r>
        <w:rPr>
          <w:rFonts w:ascii="Times New Roman" w:hAnsi="Times New Roman"/>
          <w:sz w:val="20"/>
        </w:rPr>
        <w:t xml:space="preserve"> </w:t>
      </w:r>
    </w:p>
    <w:p w14:paraId="283238C1" w14:textId="77777777" w:rsidR="004B75DE" w:rsidRDefault="006466D8">
      <w:pPr>
        <w:spacing w:after="0"/>
        <w:ind w:left="10" w:right="-15" w:hanging="10"/>
        <w:jc w:val="right"/>
      </w:pPr>
      <w:r>
        <w:rPr>
          <w:rFonts w:ascii="Times New Roman" w:hAnsi="Times New Roman"/>
          <w:b/>
          <w:sz w:val="20"/>
        </w:rPr>
        <w:t xml:space="preserve">4. </w:t>
      </w:r>
      <w:r>
        <w:rPr>
          <w:b/>
          <w:sz w:val="20"/>
        </w:rPr>
        <w:t>Составление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b/>
          <w:sz w:val="20"/>
        </w:rPr>
        <w:t>рекомендаций</w:t>
      </w:r>
      <w:r>
        <w:rPr>
          <w:rFonts w:ascii="Times New Roman" w:hAnsi="Times New Roman"/>
          <w:b/>
          <w:sz w:val="20"/>
        </w:rPr>
        <w:t xml:space="preserve">, </w:t>
      </w:r>
      <w:r>
        <w:rPr>
          <w:b/>
          <w:sz w:val="20"/>
        </w:rPr>
        <w:t>буклетов</w:t>
      </w:r>
      <w:r>
        <w:rPr>
          <w:rFonts w:ascii="Times New Roman" w:hAnsi="Times New Roman"/>
          <w:sz w:val="20"/>
        </w:rPr>
        <w:t xml:space="preserve">, </w:t>
      </w:r>
      <w:r>
        <w:rPr>
          <w:b/>
          <w:sz w:val="20"/>
        </w:rPr>
        <w:t>информационных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b/>
          <w:sz w:val="20"/>
        </w:rPr>
        <w:t>листков</w:t>
      </w:r>
      <w:r>
        <w:rPr>
          <w:rFonts w:ascii="Times New Roman" w:hAnsi="Times New Roman"/>
          <w:b/>
          <w:sz w:val="20"/>
        </w:rPr>
        <w:t xml:space="preserve">, </w:t>
      </w:r>
      <w:r>
        <w:rPr>
          <w:b/>
          <w:sz w:val="20"/>
        </w:rPr>
        <w:t>памяток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b/>
          <w:sz w:val="20"/>
        </w:rPr>
        <w:t>для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b/>
          <w:sz w:val="20"/>
        </w:rPr>
        <w:t>родителей</w:t>
      </w:r>
      <w:r>
        <w:rPr>
          <w:rFonts w:ascii="Times New Roman" w:hAnsi="Times New Roman"/>
          <w:b/>
          <w:sz w:val="20"/>
        </w:rPr>
        <w:t xml:space="preserve"> (</w:t>
      </w:r>
      <w:r>
        <w:rPr>
          <w:b/>
          <w:sz w:val="20"/>
        </w:rPr>
        <w:t>законных</w:t>
      </w:r>
      <w:r>
        <w:rPr>
          <w:rFonts w:ascii="Times New Roman" w:hAnsi="Times New Roman"/>
          <w:b/>
          <w:sz w:val="20"/>
        </w:rPr>
        <w:t xml:space="preserve"> </w:t>
      </w:r>
    </w:p>
    <w:p w14:paraId="29B81663" w14:textId="77777777" w:rsidR="004B75DE" w:rsidRDefault="006466D8">
      <w:pPr>
        <w:pStyle w:val="1"/>
        <w:ind w:left="2086"/>
      </w:pPr>
      <w:r>
        <w:t>представителей</w:t>
      </w:r>
      <w:r>
        <w:rPr>
          <w:rFonts w:ascii="Times New Roman" w:hAnsi="Times New Roman"/>
        </w:rPr>
        <w:t xml:space="preserve">), </w:t>
      </w:r>
      <w:r>
        <w:t>рекомендаций</w:t>
      </w:r>
      <w:r>
        <w:rPr>
          <w:rFonts w:ascii="Times New Roman" w:hAnsi="Times New Roman"/>
        </w:rPr>
        <w:t xml:space="preserve"> </w:t>
      </w:r>
      <w:r>
        <w:t>на</w:t>
      </w:r>
      <w:r>
        <w:rPr>
          <w:rFonts w:ascii="Times New Roman" w:hAnsi="Times New Roman"/>
        </w:rPr>
        <w:t xml:space="preserve"> </w:t>
      </w:r>
      <w:r>
        <w:t>сайт</w:t>
      </w:r>
      <w:r>
        <w:rPr>
          <w:rFonts w:ascii="Times New Roman" w:hAnsi="Times New Roman"/>
        </w:rPr>
        <w:t xml:space="preserve"> </w:t>
      </w:r>
      <w:r>
        <w:t>для</w:t>
      </w:r>
      <w:r>
        <w:rPr>
          <w:rFonts w:ascii="Times New Roman" w:hAnsi="Times New Roman"/>
        </w:rPr>
        <w:t xml:space="preserve"> </w:t>
      </w:r>
      <w:r>
        <w:t>родителей</w:t>
      </w:r>
      <w:r>
        <w:rPr>
          <w:rFonts w:ascii="Times New Roman" w:hAnsi="Times New Roman"/>
        </w:rPr>
        <w:t xml:space="preserve"> /</w:t>
      </w:r>
      <w:r>
        <w:t>специалистов</w:t>
      </w:r>
      <w:r>
        <w:rPr>
          <w:rFonts w:ascii="Times New Roman" w:hAnsi="Times New Roman"/>
        </w:rPr>
        <w:t xml:space="preserve"> </w:t>
      </w:r>
    </w:p>
    <w:p w14:paraId="163F9861" w14:textId="77777777" w:rsidR="004B75DE" w:rsidRDefault="006466D8">
      <w:pPr>
        <w:spacing w:after="0"/>
        <w:ind w:left="665"/>
        <w:jc w:val="center"/>
      </w:pPr>
      <w:r>
        <w:rPr>
          <w:rFonts w:ascii="Times New Roman" w:hAnsi="Times New Roman"/>
          <w:sz w:val="20"/>
        </w:rPr>
        <w:t xml:space="preserve"> </w:t>
      </w:r>
    </w:p>
    <w:tbl>
      <w:tblPr>
        <w:tblStyle w:val="TableGrid"/>
        <w:tblW w:w="10575" w:type="dxa"/>
        <w:tblInd w:w="13" w:type="dxa"/>
        <w:tblCellMar>
          <w:top w:w="5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81"/>
        <w:gridCol w:w="3094"/>
      </w:tblGrid>
      <w:tr w:rsidR="004B75DE" w14:paraId="3EBCF6A2" w14:textId="77777777">
        <w:trPr>
          <w:trHeight w:val="594"/>
        </w:trPr>
        <w:tc>
          <w:tcPr>
            <w:tcW w:w="748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20C56E7F" w14:textId="77777777" w:rsidR="004B75DE" w:rsidRDefault="006466D8">
            <w:pPr>
              <w:ind w:right="4"/>
              <w:jc w:val="center"/>
            </w:pPr>
            <w:r>
              <w:rPr>
                <w:b/>
                <w:sz w:val="20"/>
              </w:rPr>
              <w:t>Наименование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309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512CCCE3" w14:textId="77777777" w:rsidR="004B75DE" w:rsidRDefault="006466D8">
            <w:pPr>
              <w:ind w:left="10"/>
              <w:jc w:val="center"/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Электронная точка доступа</w:t>
            </w:r>
            <w:r>
              <w:rPr>
                <w:b/>
              </w:rPr>
              <w:t xml:space="preserve"> </w:t>
            </w:r>
          </w:p>
        </w:tc>
      </w:tr>
      <w:tr w:rsidR="004B75DE" w14:paraId="0819B531" w14:textId="77777777">
        <w:trPr>
          <w:trHeight w:val="294"/>
        </w:trPr>
        <w:tc>
          <w:tcPr>
            <w:tcW w:w="7481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724E7A58" w14:textId="77777777" w:rsidR="004B75DE" w:rsidRDefault="006466D8">
            <w:pPr>
              <w:ind w:left="47"/>
              <w:jc w:val="center"/>
            </w:pPr>
            <w:r>
              <w:t xml:space="preserve"> </w:t>
            </w:r>
          </w:p>
        </w:tc>
        <w:tc>
          <w:tcPr>
            <w:tcW w:w="3094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47B86579" w14:textId="77777777" w:rsidR="004B75DE" w:rsidRDefault="006466D8">
            <w:pPr>
              <w:ind w:left="57"/>
              <w:jc w:val="center"/>
            </w:pPr>
            <w:r>
              <w:t xml:space="preserve"> </w:t>
            </w:r>
          </w:p>
        </w:tc>
      </w:tr>
      <w:tr w:rsidR="004B75DE" w14:paraId="7B34124B" w14:textId="77777777">
        <w:trPr>
          <w:trHeight w:val="293"/>
        </w:trPr>
        <w:tc>
          <w:tcPr>
            <w:tcW w:w="748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D48D14C" w14:textId="77777777" w:rsidR="004B75DE" w:rsidRDefault="006466D8">
            <w:pPr>
              <w:ind w:left="47"/>
              <w:jc w:val="center"/>
            </w:pPr>
            <w:r>
              <w:t xml:space="preserve"> </w:t>
            </w:r>
          </w:p>
        </w:tc>
        <w:tc>
          <w:tcPr>
            <w:tcW w:w="309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D9228CD" w14:textId="77777777" w:rsidR="004B75DE" w:rsidRDefault="006466D8">
            <w:pPr>
              <w:ind w:left="57"/>
              <w:jc w:val="center"/>
            </w:pPr>
            <w:r>
              <w:t xml:space="preserve"> </w:t>
            </w:r>
          </w:p>
        </w:tc>
      </w:tr>
    </w:tbl>
    <w:p w14:paraId="17AEAE93" w14:textId="77777777" w:rsidR="004B75DE" w:rsidRDefault="006466D8">
      <w:pPr>
        <w:spacing w:after="12"/>
      </w:pPr>
      <w:r>
        <w:rPr>
          <w:rFonts w:ascii="Times New Roman" w:hAnsi="Times New Roman"/>
          <w:b/>
          <w:sz w:val="20"/>
        </w:rPr>
        <w:t xml:space="preserve"> </w:t>
      </w:r>
    </w:p>
    <w:p w14:paraId="236C0376" w14:textId="77777777" w:rsidR="004B75DE" w:rsidRDefault="006466D8">
      <w:pPr>
        <w:pStyle w:val="2"/>
        <w:tabs>
          <w:tab w:val="center" w:pos="4970"/>
        </w:tabs>
        <w:ind w:left="-15" w:firstLine="0"/>
        <w:jc w:val="left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5. </w:t>
      </w:r>
      <w:r>
        <w:t>Транслирование</w:t>
      </w:r>
      <w:r>
        <w:rPr>
          <w:rFonts w:ascii="Times New Roman" w:hAnsi="Times New Roman"/>
        </w:rPr>
        <w:t xml:space="preserve"> </w:t>
      </w:r>
      <w:r>
        <w:t>практических</w:t>
      </w:r>
      <w:r>
        <w:rPr>
          <w:rFonts w:ascii="Times New Roman" w:hAnsi="Times New Roman"/>
        </w:rPr>
        <w:t xml:space="preserve"> </w:t>
      </w:r>
      <w:r>
        <w:t>результатов</w:t>
      </w:r>
      <w:r>
        <w:rPr>
          <w:rFonts w:ascii="Times New Roman" w:hAnsi="Times New Roman"/>
        </w:rPr>
        <w:t xml:space="preserve"> </w:t>
      </w:r>
      <w:r>
        <w:t>профессиональной</w:t>
      </w:r>
      <w:r>
        <w:rPr>
          <w:rFonts w:ascii="Times New Roman" w:hAnsi="Times New Roman"/>
        </w:rPr>
        <w:t xml:space="preserve"> </w:t>
      </w:r>
      <w:r>
        <w:t>деятельности</w:t>
      </w:r>
      <w:r>
        <w:rPr>
          <w:rFonts w:ascii="Times New Roman" w:hAnsi="Times New Roman"/>
        </w:rPr>
        <w:t xml:space="preserve"> </w:t>
      </w:r>
    </w:p>
    <w:p w14:paraId="01CD9957" w14:textId="77777777" w:rsidR="004B75DE" w:rsidRDefault="006466D8">
      <w:pPr>
        <w:spacing w:after="0"/>
        <w:ind w:left="495"/>
        <w:jc w:val="center"/>
      </w:pPr>
      <w:r>
        <w:rPr>
          <w:rFonts w:ascii="Times New Roman" w:hAnsi="Times New Roman"/>
          <w:b/>
          <w:sz w:val="20"/>
        </w:rPr>
        <w:t xml:space="preserve"> </w:t>
      </w:r>
    </w:p>
    <w:tbl>
      <w:tblPr>
        <w:tblStyle w:val="TableGrid"/>
        <w:tblW w:w="10427" w:type="dxa"/>
        <w:tblInd w:w="10" w:type="dxa"/>
        <w:tblCellMar>
          <w:top w:w="49" w:type="dxa"/>
          <w:left w:w="110" w:type="dxa"/>
          <w:right w:w="66" w:type="dxa"/>
        </w:tblCellMar>
        <w:tblLook w:val="04A0" w:firstRow="1" w:lastRow="0" w:firstColumn="1" w:lastColumn="0" w:noHBand="0" w:noVBand="1"/>
      </w:tblPr>
      <w:tblGrid>
        <w:gridCol w:w="971"/>
        <w:gridCol w:w="3011"/>
        <w:gridCol w:w="3223"/>
        <w:gridCol w:w="3222"/>
      </w:tblGrid>
      <w:tr w:rsidR="004B75DE" w14:paraId="36C25B7A" w14:textId="77777777" w:rsidTr="00A54272">
        <w:trPr>
          <w:trHeight w:val="1765"/>
        </w:trPr>
        <w:tc>
          <w:tcPr>
            <w:tcW w:w="97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47805F6B" w14:textId="77777777" w:rsidR="004B75DE" w:rsidRDefault="006466D8">
            <w:pPr>
              <w:ind w:left="35"/>
            </w:pPr>
            <w:r>
              <w:rPr>
                <w:b/>
                <w:sz w:val="20"/>
              </w:rPr>
              <w:t>Период</w:t>
            </w:r>
            <w:r>
              <w:rPr>
                <w:b/>
              </w:rPr>
              <w:t xml:space="preserve"> </w:t>
            </w:r>
          </w:p>
        </w:tc>
        <w:tc>
          <w:tcPr>
            <w:tcW w:w="301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22D96A49" w14:textId="77777777" w:rsidR="004B75DE" w:rsidRDefault="006466D8">
            <w:pPr>
              <w:spacing w:after="9" w:line="243" w:lineRule="auto"/>
              <w:jc w:val="center"/>
            </w:pPr>
            <w:r>
              <w:rPr>
                <w:b/>
                <w:sz w:val="20"/>
              </w:rPr>
              <w:t>На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базе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ОКУ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ЦППМПС</w:t>
            </w:r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муниципальный</w:t>
            </w:r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</w:p>
          <w:p w14:paraId="09CF37E8" w14:textId="77777777" w:rsidR="004B75DE" w:rsidRDefault="006466D8">
            <w:pPr>
              <w:ind w:right="44"/>
              <w:jc w:val="center"/>
            </w:pPr>
            <w:r>
              <w:rPr>
                <w:b/>
                <w:sz w:val="20"/>
              </w:rPr>
              <w:t>региональный</w:t>
            </w:r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федеральный</w:t>
            </w:r>
            <w:r>
              <w:rPr>
                <w:b/>
              </w:rPr>
              <w:t xml:space="preserve"> </w:t>
            </w:r>
          </w:p>
        </w:tc>
        <w:tc>
          <w:tcPr>
            <w:tcW w:w="322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6DA07A66" w14:textId="77777777" w:rsidR="004B75DE" w:rsidRDefault="006466D8">
            <w:pPr>
              <w:spacing w:line="242" w:lineRule="auto"/>
              <w:jc w:val="center"/>
            </w:pPr>
            <w:r>
              <w:rPr>
                <w:b/>
                <w:sz w:val="20"/>
              </w:rPr>
              <w:t>Форма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распространения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собственного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педагогического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408480F5" w14:textId="77777777" w:rsidR="004B75DE" w:rsidRDefault="006466D8">
            <w:pPr>
              <w:spacing w:line="243" w:lineRule="auto"/>
              <w:ind w:left="41" w:hanging="41"/>
              <w:jc w:val="center"/>
            </w:pPr>
            <w:r>
              <w:rPr>
                <w:b/>
                <w:sz w:val="20"/>
              </w:rPr>
              <w:t>опыта</w:t>
            </w:r>
            <w:r>
              <w:rPr>
                <w:rFonts w:ascii="Times New Roman" w:hAnsi="Times New Roman"/>
                <w:b/>
                <w:sz w:val="20"/>
              </w:rPr>
              <w:t xml:space="preserve"> (</w:t>
            </w:r>
            <w:r>
              <w:rPr>
                <w:b/>
                <w:sz w:val="20"/>
              </w:rPr>
              <w:t>открытые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мастерклассы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выступления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педсоветах</w:t>
            </w:r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семинарах</w:t>
            </w:r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</w:p>
          <w:p w14:paraId="3654120B" w14:textId="77777777" w:rsidR="004B75DE" w:rsidRDefault="006466D8">
            <w:pPr>
              <w:ind w:right="54"/>
              <w:jc w:val="center"/>
            </w:pPr>
            <w:r>
              <w:rPr>
                <w:b/>
                <w:sz w:val="20"/>
              </w:rPr>
              <w:t>конференциях</w:t>
            </w:r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выставках</w:t>
            </w:r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</w:p>
          <w:p w14:paraId="5244FE12" w14:textId="77777777" w:rsidR="004B75DE" w:rsidRDefault="006466D8">
            <w:pPr>
              <w:spacing w:after="4"/>
              <w:ind w:right="53"/>
              <w:jc w:val="center"/>
            </w:pPr>
            <w:r>
              <w:rPr>
                <w:b/>
                <w:sz w:val="20"/>
              </w:rPr>
              <w:t>форумах</w:t>
            </w:r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интервью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СМИ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3BD3DCB8" w14:textId="77777777" w:rsidR="004B75DE" w:rsidRDefault="006466D8">
            <w:pPr>
              <w:ind w:right="4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rFonts w:ascii="Times New Roman" w:hAnsi="Times New Roman"/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д</w:t>
            </w:r>
            <w:r>
              <w:rPr>
                <w:rFonts w:ascii="Times New Roman" w:hAnsi="Times New Roman"/>
                <w:b/>
                <w:sz w:val="20"/>
              </w:rPr>
              <w:t>.)</w:t>
            </w:r>
            <w:r>
              <w:rPr>
                <w:b/>
              </w:rPr>
              <w:t xml:space="preserve"> </w:t>
            </w:r>
          </w:p>
        </w:tc>
        <w:tc>
          <w:tcPr>
            <w:tcW w:w="3222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49C75310" w14:textId="77777777" w:rsidR="004B75DE" w:rsidRDefault="006466D8">
            <w:pPr>
              <w:spacing w:line="242" w:lineRule="auto"/>
              <w:jc w:val="center"/>
            </w:pPr>
            <w:r>
              <w:rPr>
                <w:b/>
                <w:sz w:val="20"/>
              </w:rPr>
              <w:t>Тема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представляемого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педагогического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опыта</w:t>
            </w:r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</w:p>
          <w:p w14:paraId="7ECA6CF1" w14:textId="77777777" w:rsidR="004B75DE" w:rsidRDefault="006466D8">
            <w:pPr>
              <w:jc w:val="center"/>
            </w:pPr>
            <w:r>
              <w:rPr>
                <w:b/>
                <w:color w:val="FF0000"/>
                <w:sz w:val="20"/>
              </w:rPr>
              <w:t>электронная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точка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доступа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к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материалу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(</w:t>
            </w:r>
            <w:r>
              <w:rPr>
                <w:b/>
                <w:color w:val="FF0000"/>
                <w:sz w:val="20"/>
              </w:rPr>
              <w:t>при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наличии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4B75DE" w14:paraId="6B443CA1" w14:textId="77777777" w:rsidTr="00A54272">
        <w:trPr>
          <w:trHeight w:val="1662"/>
        </w:trPr>
        <w:tc>
          <w:tcPr>
            <w:tcW w:w="971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593C2FF6" w14:textId="77777777" w:rsidR="004B75DE" w:rsidRDefault="006466D8">
            <w:r>
              <w:rPr>
                <w:rFonts w:ascii="Times New Roman" w:hAnsi="Times New Roman"/>
                <w:b/>
                <w:sz w:val="20"/>
              </w:rPr>
              <w:lastRenderedPageBreak/>
              <w:t xml:space="preserve">Всего за </w:t>
            </w:r>
          </w:p>
          <w:p w14:paraId="7508C5A2" w14:textId="77777777" w:rsidR="004B75DE" w:rsidRDefault="006466D8">
            <w:r>
              <w:rPr>
                <w:rFonts w:ascii="Times New Roman" w:hAnsi="Times New Roman"/>
                <w:b/>
                <w:sz w:val="20"/>
              </w:rPr>
              <w:t xml:space="preserve">1 </w:t>
            </w:r>
          </w:p>
          <w:p w14:paraId="6C92CCD0" w14:textId="77777777" w:rsidR="004B75DE" w:rsidRDefault="006466D8">
            <w:pPr>
              <w:spacing w:after="32" w:line="238" w:lineRule="auto"/>
            </w:pPr>
            <w:r>
              <w:rPr>
                <w:rFonts w:ascii="Times New Roman" w:hAnsi="Times New Roman"/>
                <w:b/>
                <w:sz w:val="20"/>
              </w:rPr>
              <w:t xml:space="preserve">полугод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ие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2024 </w:t>
            </w:r>
          </w:p>
          <w:p w14:paraId="56C8363B" w14:textId="77777777" w:rsidR="004B75DE" w:rsidRDefault="006466D8">
            <w:r>
              <w:rPr>
                <w:rFonts w:ascii="Times New Roman" w:hAnsi="Times New Roman"/>
                <w:b/>
                <w:sz w:val="20"/>
              </w:rPr>
              <w:t xml:space="preserve">г. </w:t>
            </w:r>
          </w:p>
          <w:p w14:paraId="59D55A36" w14:textId="77777777" w:rsidR="004B75DE" w:rsidRDefault="006466D8">
            <w:pPr>
              <w:spacing w:after="15"/>
              <w:ind w:left="15"/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(январь</w:t>
            </w:r>
          </w:p>
          <w:p w14:paraId="68F2AF38" w14:textId="77777777" w:rsidR="004B75DE" w:rsidRDefault="006466D8">
            <w:pPr>
              <w:ind w:right="39"/>
              <w:jc w:val="center"/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-июнь </w:t>
            </w:r>
          </w:p>
          <w:p w14:paraId="4138DCDF" w14:textId="77777777" w:rsidR="004B75DE" w:rsidRDefault="006466D8">
            <w:pPr>
              <w:ind w:right="38"/>
              <w:jc w:val="center"/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2024)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11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D7E3592" w14:textId="77777777" w:rsidR="004B75DE" w:rsidRDefault="006466D8">
            <w:pPr>
              <w:ind w:left="6"/>
              <w:jc w:val="center"/>
            </w:pPr>
            <w:r>
              <w:t xml:space="preserve"> </w:t>
            </w:r>
          </w:p>
        </w:tc>
        <w:tc>
          <w:tcPr>
            <w:tcW w:w="3223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DDA04B9" w14:textId="77777777" w:rsidR="004B75DE" w:rsidRDefault="006466D8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3222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FF3E927" w14:textId="77777777" w:rsidR="004B75DE" w:rsidRDefault="006466D8">
            <w:pPr>
              <w:jc w:val="center"/>
            </w:pPr>
            <w:r>
              <w:t xml:space="preserve"> </w:t>
            </w:r>
          </w:p>
        </w:tc>
      </w:tr>
      <w:tr w:rsidR="004B75DE" w14:paraId="05012C75" w14:textId="77777777" w:rsidTr="00A54272">
        <w:trPr>
          <w:trHeight w:val="1828"/>
        </w:trPr>
        <w:tc>
          <w:tcPr>
            <w:tcW w:w="97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3D6E6EC" w14:textId="77777777" w:rsidR="004B75DE" w:rsidRDefault="006466D8">
            <w:pPr>
              <w:spacing w:line="238" w:lineRule="auto"/>
            </w:pPr>
            <w:r>
              <w:rPr>
                <w:rFonts w:ascii="Times New Roman" w:hAnsi="Times New Roman"/>
                <w:b/>
                <w:sz w:val="20"/>
              </w:rPr>
              <w:t>Всего за 2023-</w:t>
            </w:r>
          </w:p>
          <w:p w14:paraId="5665BE14" w14:textId="77777777" w:rsidR="004B75DE" w:rsidRDefault="006466D8">
            <w:r>
              <w:rPr>
                <w:rFonts w:ascii="Times New Roman" w:hAnsi="Times New Roman"/>
                <w:b/>
                <w:sz w:val="20"/>
              </w:rPr>
              <w:t xml:space="preserve">2024 </w:t>
            </w:r>
          </w:p>
          <w:p w14:paraId="1839F702" w14:textId="77777777" w:rsidR="004B75DE" w:rsidRDefault="006466D8">
            <w:pPr>
              <w:spacing w:line="257" w:lineRule="auto"/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учебны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й год 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(июль 2023 июнь </w:t>
            </w:r>
          </w:p>
          <w:p w14:paraId="02C5D73B" w14:textId="77777777" w:rsidR="004B75DE" w:rsidRDefault="006466D8">
            <w:r>
              <w:rPr>
                <w:rFonts w:ascii="Times New Roman" w:hAnsi="Times New Roman"/>
                <w:b/>
                <w:color w:val="FF0000"/>
                <w:sz w:val="20"/>
              </w:rPr>
              <w:t>2024)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301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ADE9B31" w14:textId="77777777" w:rsidR="004B75DE" w:rsidRDefault="006466D8">
            <w:pPr>
              <w:ind w:left="6"/>
              <w:jc w:val="center"/>
            </w:pPr>
            <w:r>
              <w:t xml:space="preserve"> </w:t>
            </w:r>
          </w:p>
        </w:tc>
        <w:tc>
          <w:tcPr>
            <w:tcW w:w="32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8F49FD0" w14:textId="77777777" w:rsidR="004B75DE" w:rsidRDefault="006466D8">
            <w:pPr>
              <w:ind w:left="1"/>
              <w:jc w:val="center"/>
            </w:pPr>
            <w:r>
              <w:t xml:space="preserve"> </w:t>
            </w:r>
          </w:p>
        </w:tc>
        <w:tc>
          <w:tcPr>
            <w:tcW w:w="322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BA3C673" w14:textId="77777777" w:rsidR="004B75DE" w:rsidRDefault="006466D8">
            <w:pPr>
              <w:jc w:val="center"/>
            </w:pPr>
            <w:r>
              <w:t xml:space="preserve"> </w:t>
            </w:r>
          </w:p>
        </w:tc>
      </w:tr>
    </w:tbl>
    <w:p w14:paraId="19132F97" w14:textId="77777777" w:rsidR="004B75DE" w:rsidRDefault="006466D8">
      <w:pPr>
        <w:spacing w:after="0"/>
        <w:ind w:left="665"/>
        <w:jc w:val="center"/>
      </w:pPr>
      <w:r>
        <w:rPr>
          <w:rFonts w:ascii="Times New Roman" w:hAnsi="Times New Roman"/>
          <w:b/>
          <w:sz w:val="20"/>
        </w:rPr>
        <w:t xml:space="preserve"> </w:t>
      </w:r>
    </w:p>
    <w:p w14:paraId="10157858" w14:textId="77777777" w:rsidR="004B75DE" w:rsidRDefault="006466D8">
      <w:pPr>
        <w:spacing w:after="0"/>
        <w:ind w:left="665"/>
        <w:jc w:val="center"/>
      </w:pPr>
      <w:r>
        <w:rPr>
          <w:rFonts w:ascii="Times New Roman" w:hAnsi="Times New Roman"/>
          <w:b/>
          <w:sz w:val="20"/>
        </w:rPr>
        <w:t xml:space="preserve"> </w:t>
      </w:r>
    </w:p>
    <w:p w14:paraId="22B67C32" w14:textId="77777777" w:rsidR="004B75DE" w:rsidRDefault="006466D8">
      <w:pPr>
        <w:spacing w:after="0"/>
        <w:ind w:left="665"/>
        <w:jc w:val="center"/>
      </w:pPr>
      <w:r>
        <w:rPr>
          <w:rFonts w:ascii="Times New Roman" w:hAnsi="Times New Roman"/>
          <w:b/>
          <w:sz w:val="20"/>
        </w:rPr>
        <w:t xml:space="preserve"> </w:t>
      </w:r>
    </w:p>
    <w:p w14:paraId="4DC754CB" w14:textId="77777777" w:rsidR="004B75DE" w:rsidRDefault="006466D8">
      <w:pPr>
        <w:spacing w:after="0"/>
        <w:ind w:left="665"/>
        <w:jc w:val="center"/>
      </w:pPr>
      <w:r>
        <w:rPr>
          <w:rFonts w:ascii="Times New Roman" w:hAnsi="Times New Roman"/>
          <w:b/>
          <w:sz w:val="20"/>
        </w:rPr>
        <w:t xml:space="preserve"> </w:t>
      </w:r>
    </w:p>
    <w:p w14:paraId="730CC649" w14:textId="77777777" w:rsidR="004B75DE" w:rsidRDefault="006466D8">
      <w:pPr>
        <w:spacing w:after="0"/>
        <w:ind w:left="10" w:right="1688" w:hanging="10"/>
        <w:jc w:val="right"/>
      </w:pPr>
      <w:r>
        <w:rPr>
          <w:rFonts w:ascii="Times New Roman" w:hAnsi="Times New Roman"/>
          <w:b/>
          <w:sz w:val="20"/>
        </w:rPr>
        <w:t xml:space="preserve">6. </w:t>
      </w:r>
      <w:r>
        <w:rPr>
          <w:b/>
          <w:sz w:val="20"/>
        </w:rPr>
        <w:t>Наличие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b/>
          <w:sz w:val="20"/>
        </w:rPr>
        <w:t>авторских</w:t>
      </w:r>
      <w:r>
        <w:rPr>
          <w:rFonts w:ascii="Times New Roman" w:hAnsi="Times New Roman"/>
          <w:b/>
          <w:sz w:val="20"/>
        </w:rPr>
        <w:t xml:space="preserve"> (</w:t>
      </w:r>
      <w:r>
        <w:rPr>
          <w:b/>
          <w:sz w:val="20"/>
        </w:rPr>
        <w:t>соавторских</w:t>
      </w:r>
      <w:r>
        <w:rPr>
          <w:rFonts w:ascii="Times New Roman" w:hAnsi="Times New Roman"/>
          <w:b/>
          <w:sz w:val="20"/>
        </w:rPr>
        <w:t xml:space="preserve">) </w:t>
      </w:r>
      <w:r>
        <w:rPr>
          <w:b/>
          <w:sz w:val="20"/>
        </w:rPr>
        <w:t>опубликованных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b/>
          <w:sz w:val="20"/>
        </w:rPr>
        <w:t>материалов</w:t>
      </w:r>
      <w:r>
        <w:rPr>
          <w:rFonts w:ascii="Times New Roman" w:hAnsi="Times New Roman"/>
          <w:b/>
          <w:sz w:val="20"/>
        </w:rPr>
        <w:t xml:space="preserve">  </w:t>
      </w:r>
    </w:p>
    <w:p w14:paraId="4C1FD6DB" w14:textId="77777777" w:rsidR="004B75DE" w:rsidRDefault="006466D8">
      <w:pPr>
        <w:pStyle w:val="2"/>
        <w:spacing w:after="28"/>
        <w:ind w:left="4047" w:right="2381" w:hanging="830"/>
        <w:jc w:val="left"/>
      </w:pPr>
      <w:r>
        <w:rPr>
          <w:rFonts w:ascii="Times New Roman" w:hAnsi="Times New Roman"/>
        </w:rPr>
        <w:t>(</w:t>
      </w:r>
      <w:r>
        <w:rPr>
          <w:color w:val="FF0000"/>
        </w:rPr>
        <w:t>собственные</w:t>
      </w:r>
      <w:r>
        <w:rPr>
          <w:rFonts w:ascii="Times New Roman" w:hAnsi="Times New Roman"/>
        </w:rPr>
        <w:t xml:space="preserve"> </w:t>
      </w:r>
      <w:r>
        <w:t>НАУЧНЫЕ</w:t>
      </w:r>
      <w:r>
        <w:rPr>
          <w:rFonts w:ascii="Times New Roman" w:hAnsi="Times New Roman"/>
        </w:rPr>
        <w:t xml:space="preserve"> </w:t>
      </w:r>
      <w:r>
        <w:t>статьи</w:t>
      </w:r>
      <w:r>
        <w:rPr>
          <w:rFonts w:ascii="Times New Roman" w:hAnsi="Times New Roman"/>
        </w:rPr>
        <w:t xml:space="preserve">, </w:t>
      </w:r>
      <w:r>
        <w:t>публикации</w:t>
      </w:r>
      <w:r>
        <w:rPr>
          <w:rFonts w:ascii="Times New Roman" w:hAnsi="Times New Roman"/>
        </w:rPr>
        <w:t xml:space="preserve">) за 2023-2024 учебный год </w:t>
      </w:r>
    </w:p>
    <w:p w14:paraId="7C825E9B" w14:textId="77777777" w:rsidR="004B75DE" w:rsidRDefault="006466D8">
      <w:pPr>
        <w:spacing w:after="0"/>
        <w:ind w:left="665"/>
        <w:jc w:val="center"/>
      </w:pPr>
      <w:r>
        <w:rPr>
          <w:rFonts w:ascii="Times New Roman" w:hAnsi="Times New Roman"/>
          <w:b/>
          <w:sz w:val="20"/>
        </w:rPr>
        <w:t xml:space="preserve"> </w:t>
      </w:r>
    </w:p>
    <w:tbl>
      <w:tblPr>
        <w:tblStyle w:val="TableGrid"/>
        <w:tblW w:w="10600" w:type="dxa"/>
        <w:tblInd w:w="13" w:type="dxa"/>
        <w:tblCellMar>
          <w:top w:w="50" w:type="dxa"/>
          <w:left w:w="115" w:type="dxa"/>
          <w:right w:w="93" w:type="dxa"/>
        </w:tblCellMar>
        <w:tblLook w:val="04A0" w:firstRow="1" w:lastRow="0" w:firstColumn="1" w:lastColumn="0" w:noHBand="0" w:noVBand="1"/>
      </w:tblPr>
      <w:tblGrid>
        <w:gridCol w:w="3429"/>
        <w:gridCol w:w="3437"/>
        <w:gridCol w:w="3734"/>
      </w:tblGrid>
      <w:tr w:rsidR="004B75DE" w14:paraId="3DEB2E21" w14:textId="77777777">
        <w:trPr>
          <w:trHeight w:val="773"/>
        </w:trPr>
        <w:tc>
          <w:tcPr>
            <w:tcW w:w="342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3074525A" w14:textId="77777777" w:rsidR="004B75DE" w:rsidRDefault="006466D8">
            <w:pPr>
              <w:ind w:left="705" w:right="680"/>
              <w:jc w:val="center"/>
            </w:pPr>
            <w:r>
              <w:rPr>
                <w:b/>
                <w:sz w:val="20"/>
              </w:rPr>
              <w:t>Уровень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публикации</w:t>
            </w:r>
            <w:r>
              <w:rPr>
                <w:b/>
              </w:rPr>
              <w:t xml:space="preserve"> </w:t>
            </w:r>
          </w:p>
        </w:tc>
        <w:tc>
          <w:tcPr>
            <w:tcW w:w="343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79880BDA" w14:textId="77777777" w:rsidR="004B75DE" w:rsidRDefault="006466D8">
            <w:pPr>
              <w:ind w:right="23"/>
              <w:jc w:val="center"/>
            </w:pPr>
            <w:r>
              <w:rPr>
                <w:b/>
                <w:sz w:val="20"/>
              </w:rPr>
              <w:t>Наименование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публикации</w:t>
            </w:r>
            <w:r>
              <w:rPr>
                <w:b/>
              </w:rPr>
              <w:t xml:space="preserve"> </w:t>
            </w:r>
          </w:p>
        </w:tc>
        <w:tc>
          <w:tcPr>
            <w:tcW w:w="373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733B9D22" w14:textId="77777777" w:rsidR="004B75DE" w:rsidRDefault="006466D8">
            <w:pPr>
              <w:ind w:right="23"/>
              <w:jc w:val="center"/>
            </w:pPr>
            <w:r>
              <w:rPr>
                <w:b/>
                <w:sz w:val="20"/>
              </w:rPr>
              <w:t>Год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опубликования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510813C4" w14:textId="77777777" w:rsidR="004B75DE" w:rsidRDefault="006466D8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b/>
                <w:color w:val="FF0000"/>
                <w:sz w:val="20"/>
              </w:rPr>
              <w:t>наличие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гиперссылок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для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публикаций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в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сети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интернет</w:t>
            </w:r>
            <w:r>
              <w:rPr>
                <w:rFonts w:ascii="Times New Roman" w:hAnsi="Times New Roman"/>
                <w:b/>
                <w:sz w:val="20"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4B75DE" w14:paraId="342C250E" w14:textId="77777777">
        <w:trPr>
          <w:trHeight w:val="294"/>
        </w:trPr>
        <w:tc>
          <w:tcPr>
            <w:tcW w:w="3429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02557F5C" w14:textId="77777777" w:rsidR="004B75DE" w:rsidRDefault="006466D8">
            <w:pPr>
              <w:ind w:left="24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37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250397F5" w14:textId="77777777" w:rsidR="004B75DE" w:rsidRDefault="006466D8">
            <w:pPr>
              <w:ind w:left="22"/>
              <w:jc w:val="center"/>
            </w:pPr>
            <w:r>
              <w:t xml:space="preserve"> </w:t>
            </w:r>
          </w:p>
        </w:tc>
        <w:tc>
          <w:tcPr>
            <w:tcW w:w="3734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15E959F1" w14:textId="77777777" w:rsidR="004B75DE" w:rsidRDefault="006466D8">
            <w:pPr>
              <w:ind w:left="24"/>
              <w:jc w:val="center"/>
            </w:pPr>
            <w:r>
              <w:t xml:space="preserve"> </w:t>
            </w:r>
          </w:p>
        </w:tc>
      </w:tr>
    </w:tbl>
    <w:p w14:paraId="32000744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5B3E88EC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6A76FA64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0D57441C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1788E9C0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0AB6B9AC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048CEC49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25E24B0D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6588F3FC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23555DA3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2174B894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5E92BAF3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29862CB0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46CEEF50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507EB044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6941F9B8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1B17F5E2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297CD8D0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6705903B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1BC9AB20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5648D5AC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249C2FF4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6E092189" w14:textId="77777777" w:rsidR="00A54272" w:rsidRDefault="00A54272">
      <w:pPr>
        <w:spacing w:after="0"/>
        <w:ind w:left="575"/>
        <w:jc w:val="center"/>
        <w:rPr>
          <w:rFonts w:ascii="Times New Roman" w:hAnsi="Times New Roman"/>
          <w:b/>
          <w:sz w:val="20"/>
        </w:rPr>
      </w:pPr>
    </w:p>
    <w:p w14:paraId="1C964DE6" w14:textId="16E86F79" w:rsidR="004B75DE" w:rsidRDefault="006466D8">
      <w:pPr>
        <w:spacing w:after="0"/>
        <w:ind w:left="575"/>
        <w:jc w:val="center"/>
      </w:pPr>
      <w:r>
        <w:rPr>
          <w:rFonts w:ascii="Times New Roman" w:hAnsi="Times New Roman"/>
          <w:b/>
          <w:sz w:val="20"/>
        </w:rPr>
        <w:t xml:space="preserve"> </w:t>
      </w:r>
    </w:p>
    <w:p w14:paraId="4D3732CA" w14:textId="77777777" w:rsidR="004B75DE" w:rsidRDefault="006466D8">
      <w:pPr>
        <w:pStyle w:val="3"/>
        <w:spacing w:after="27"/>
        <w:ind w:left="3521" w:right="2246"/>
      </w:pPr>
      <w:r>
        <w:rPr>
          <w:rFonts w:ascii="Times New Roman" w:hAnsi="Times New Roman"/>
        </w:rPr>
        <w:lastRenderedPageBreak/>
        <w:t xml:space="preserve">7. </w:t>
      </w:r>
      <w:r>
        <w:t>Участие</w:t>
      </w:r>
      <w:r>
        <w:rPr>
          <w:rFonts w:ascii="Times New Roman" w:hAnsi="Times New Roman"/>
        </w:rPr>
        <w:t xml:space="preserve"> </w:t>
      </w:r>
      <w:r>
        <w:t>в</w:t>
      </w:r>
      <w:r>
        <w:rPr>
          <w:rFonts w:ascii="Times New Roman" w:hAnsi="Times New Roman"/>
        </w:rPr>
        <w:t xml:space="preserve"> </w:t>
      </w:r>
      <w:r>
        <w:t>профессиональных</w:t>
      </w:r>
      <w:r>
        <w:rPr>
          <w:rFonts w:ascii="Times New Roman" w:hAnsi="Times New Roman"/>
        </w:rPr>
        <w:t xml:space="preserve"> </w:t>
      </w:r>
      <w:proofErr w:type="gramStart"/>
      <w:r>
        <w:t>конкурсах</w:t>
      </w:r>
      <w:r>
        <w:rPr>
          <w:rFonts w:ascii="Times New Roman" w:hAnsi="Times New Roman"/>
        </w:rPr>
        <w:t xml:space="preserve">  за</w:t>
      </w:r>
      <w:proofErr w:type="gramEnd"/>
      <w:r>
        <w:rPr>
          <w:rFonts w:ascii="Times New Roman" w:hAnsi="Times New Roman"/>
        </w:rPr>
        <w:t xml:space="preserve"> 2023-2024 учебный год </w:t>
      </w:r>
      <w:r>
        <w:rPr>
          <w:rFonts w:ascii="Times New Roman" w:hAnsi="Times New Roman"/>
          <w:color w:val="FF0000"/>
        </w:rPr>
        <w:t xml:space="preserve"> </w:t>
      </w:r>
    </w:p>
    <w:p w14:paraId="59A45F1A" w14:textId="77777777" w:rsidR="004B75DE" w:rsidRDefault="006466D8">
      <w:pPr>
        <w:spacing w:after="0"/>
        <w:ind w:left="1215"/>
        <w:jc w:val="center"/>
      </w:pPr>
      <w:r>
        <w:rPr>
          <w:rFonts w:ascii="Times New Roman" w:hAnsi="Times New Roman"/>
          <w:b/>
          <w:sz w:val="20"/>
        </w:rPr>
        <w:t xml:space="preserve"> </w:t>
      </w:r>
    </w:p>
    <w:tbl>
      <w:tblPr>
        <w:tblStyle w:val="TableGrid"/>
        <w:tblW w:w="10315" w:type="dxa"/>
        <w:tblInd w:w="13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68"/>
        <w:gridCol w:w="1556"/>
        <w:gridCol w:w="3266"/>
        <w:gridCol w:w="3825"/>
      </w:tblGrid>
      <w:tr w:rsidR="004B75DE" w14:paraId="11EC063E" w14:textId="77777777">
        <w:trPr>
          <w:trHeight w:val="1419"/>
        </w:trPr>
        <w:tc>
          <w:tcPr>
            <w:tcW w:w="1668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11E13B9E" w14:textId="77777777" w:rsidR="004B75DE" w:rsidRDefault="006466D8">
            <w:pPr>
              <w:ind w:left="188" w:right="141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Год участия </w:t>
            </w:r>
          </w:p>
        </w:tc>
        <w:tc>
          <w:tcPr>
            <w:tcW w:w="155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08B8E7B4" w14:textId="77777777" w:rsidR="004B75DE" w:rsidRDefault="006466D8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Уровень участия </w:t>
            </w:r>
          </w:p>
        </w:tc>
        <w:tc>
          <w:tcPr>
            <w:tcW w:w="3266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389DACEC" w14:textId="77777777" w:rsidR="004B75DE" w:rsidRDefault="006466D8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Наименование конкурса профессионального мастерства </w:t>
            </w:r>
          </w:p>
        </w:tc>
        <w:tc>
          <w:tcPr>
            <w:tcW w:w="382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13FFACFC" w14:textId="77777777" w:rsidR="004B75DE" w:rsidRDefault="006466D8">
            <w:pPr>
              <w:spacing w:line="282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Результативность участия, подтверждающий документ* </w:t>
            </w:r>
          </w:p>
          <w:p w14:paraId="529BEB74" w14:textId="77777777" w:rsidR="004B75DE" w:rsidRDefault="006466D8">
            <w:pPr>
              <w:spacing w:after="38" w:line="238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(копия грамоты, диплома, сертификата, выписка из протокола и </w:t>
            </w:r>
          </w:p>
          <w:p w14:paraId="42A4ABEA" w14:textId="77777777" w:rsidR="004B75DE" w:rsidRDefault="006466D8">
            <w:pPr>
              <w:ind w:right="6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т.д.) </w:t>
            </w:r>
          </w:p>
          <w:p w14:paraId="426403A1" w14:textId="77777777" w:rsidR="004B75DE" w:rsidRDefault="006466D8">
            <w:pPr>
              <w:ind w:left="4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4B75DE" w14:paraId="119B18A0" w14:textId="77777777">
        <w:trPr>
          <w:trHeight w:val="709"/>
        </w:trPr>
        <w:tc>
          <w:tcPr>
            <w:tcW w:w="1668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26B82854" w14:textId="77777777" w:rsidR="004B75DE" w:rsidRDefault="006466D8">
            <w:pPr>
              <w:ind w:left="47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01EFF403" w14:textId="77777777" w:rsidR="004B75DE" w:rsidRDefault="006466D8">
            <w:pPr>
              <w:ind w:right="9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Участник </w:t>
            </w:r>
          </w:p>
        </w:tc>
        <w:tc>
          <w:tcPr>
            <w:tcW w:w="3266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6D70D43B" w14:textId="77777777" w:rsidR="004B75DE" w:rsidRDefault="006466D8">
            <w:pPr>
              <w:ind w:left="45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825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1C8ABDAB" w14:textId="77777777" w:rsidR="004B75DE" w:rsidRDefault="006466D8">
            <w:pPr>
              <w:jc w:val="center"/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Электронная точка доступа</w:t>
            </w:r>
            <w:r>
              <w:rPr>
                <w:rFonts w:ascii="Times New Roman" w:hAnsi="Times New Roman"/>
                <w:color w:val="FF0000"/>
                <w:sz w:val="20"/>
              </w:rPr>
              <w:t xml:space="preserve"> к фото диплома в личном кабинете в профсообществе </w:t>
            </w:r>
          </w:p>
        </w:tc>
      </w:tr>
      <w:tr w:rsidR="004B75DE" w14:paraId="49029CD3" w14:textId="77777777">
        <w:trPr>
          <w:trHeight w:val="713"/>
        </w:trPr>
        <w:tc>
          <w:tcPr>
            <w:tcW w:w="166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060C5AE4" w14:textId="77777777" w:rsidR="004B75DE" w:rsidRDefault="006466D8">
            <w:pPr>
              <w:ind w:left="47"/>
              <w:jc w:val="center"/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55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2307891D" w14:textId="77777777" w:rsidR="004B75DE" w:rsidRDefault="006466D8">
            <w:pPr>
              <w:ind w:right="1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Жюри, </w:t>
            </w:r>
          </w:p>
          <w:p w14:paraId="7323DE6C" w14:textId="77777777" w:rsidR="004B75DE" w:rsidRDefault="006466D8"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эксперт, организатор </w:t>
            </w:r>
          </w:p>
        </w:tc>
        <w:tc>
          <w:tcPr>
            <w:tcW w:w="326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218BA9D" w14:textId="77777777" w:rsidR="004B75DE" w:rsidRDefault="006466D8">
            <w:pPr>
              <w:ind w:left="45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82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9BBE9BC" w14:textId="77777777" w:rsidR="004B75DE" w:rsidRDefault="006466D8">
            <w:pPr>
              <w:ind w:right="6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№ и дата приказа </w:t>
            </w:r>
          </w:p>
        </w:tc>
      </w:tr>
    </w:tbl>
    <w:p w14:paraId="04472818" w14:textId="214608BE" w:rsidR="004B75DE" w:rsidRDefault="006466D8">
      <w:pPr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</w:p>
    <w:p w14:paraId="16CA18EC" w14:textId="622ADC8A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215B8CED" w14:textId="503A1E10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60A02DF8" w14:textId="7C105AFB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1A7F51DC" w14:textId="2174365F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02569F00" w14:textId="501E7739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3BD0B6B4" w14:textId="6F5887E4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3262313C" w14:textId="7C07AAED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4D354806" w14:textId="1018E6D3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265BDB8F" w14:textId="2D02CB8D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5F47A874" w14:textId="5B1647E0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00D03F22" w14:textId="5012BE43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7A19F20B" w14:textId="50679644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30FC9BBA" w14:textId="65EEED0F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1A094506" w14:textId="70A9B238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392713A4" w14:textId="2B2959D0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6C67553B" w14:textId="533D9C03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7D97085C" w14:textId="2628B97E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0360EB39" w14:textId="382C9205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20EA9905" w14:textId="62FD0811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202B574F" w14:textId="39C13117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43850C75" w14:textId="623BBAD2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287AEDB8" w14:textId="0EFE871C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5591F9CA" w14:textId="5C289233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1B7D83E0" w14:textId="3938D795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54B3333D" w14:textId="77777777" w:rsidR="00A54272" w:rsidRDefault="00A54272">
      <w:pPr>
        <w:spacing w:after="0"/>
        <w:rPr>
          <w:rFonts w:ascii="Times New Roman" w:hAnsi="Times New Roman"/>
          <w:b/>
          <w:sz w:val="20"/>
        </w:rPr>
      </w:pPr>
    </w:p>
    <w:p w14:paraId="3650764F" w14:textId="77777777" w:rsidR="00A54272" w:rsidRDefault="00A54272">
      <w:pPr>
        <w:spacing w:after="0"/>
      </w:pPr>
    </w:p>
    <w:p w14:paraId="38D9C13D" w14:textId="77777777" w:rsidR="004B75DE" w:rsidRDefault="006466D8">
      <w:pPr>
        <w:spacing w:after="0" w:line="292" w:lineRule="auto"/>
        <w:ind w:left="3716" w:right="3172"/>
        <w:jc w:val="center"/>
      </w:pPr>
      <w:r>
        <w:rPr>
          <w:rFonts w:ascii="Times New Roman" w:hAnsi="Times New Roman"/>
          <w:b/>
          <w:sz w:val="20"/>
        </w:rPr>
        <w:t xml:space="preserve">8. </w:t>
      </w:r>
      <w:r>
        <w:rPr>
          <w:b/>
          <w:sz w:val="20"/>
        </w:rPr>
        <w:t>Повышение</w:t>
      </w:r>
      <w:r>
        <w:rPr>
          <w:rFonts w:ascii="Times New Roman" w:hAnsi="Times New Roman"/>
          <w:b/>
          <w:sz w:val="20"/>
        </w:rPr>
        <w:t xml:space="preserve"> </w:t>
      </w:r>
      <w:proofErr w:type="gramStart"/>
      <w:r>
        <w:rPr>
          <w:b/>
          <w:sz w:val="20"/>
        </w:rPr>
        <w:t>квалификации</w:t>
      </w:r>
      <w:r>
        <w:rPr>
          <w:rFonts w:ascii="Times New Roman" w:hAnsi="Times New Roman"/>
          <w:b/>
          <w:sz w:val="20"/>
        </w:rPr>
        <w:t xml:space="preserve">  за</w:t>
      </w:r>
      <w:proofErr w:type="gramEnd"/>
      <w:r>
        <w:rPr>
          <w:rFonts w:ascii="Times New Roman" w:hAnsi="Times New Roman"/>
          <w:b/>
          <w:sz w:val="20"/>
        </w:rPr>
        <w:t xml:space="preserve"> 2023-2024 учебный год </w:t>
      </w:r>
      <w:r>
        <w:rPr>
          <w:rFonts w:ascii="Times New Roman" w:hAnsi="Times New Roman"/>
          <w:b/>
          <w:color w:val="FF0000"/>
          <w:sz w:val="20"/>
        </w:rPr>
        <w:t xml:space="preserve"> </w:t>
      </w:r>
    </w:p>
    <w:p w14:paraId="14D7148F" w14:textId="77777777" w:rsidR="004B75DE" w:rsidRDefault="006466D8">
      <w:pPr>
        <w:spacing w:after="0"/>
        <w:ind w:left="495"/>
        <w:jc w:val="center"/>
      </w:pPr>
      <w:r>
        <w:rPr>
          <w:rFonts w:ascii="Times New Roman" w:hAnsi="Times New Roman"/>
          <w:b/>
          <w:sz w:val="20"/>
        </w:rPr>
        <w:t xml:space="preserve"> </w:t>
      </w:r>
    </w:p>
    <w:tbl>
      <w:tblPr>
        <w:tblStyle w:val="TableGrid"/>
        <w:tblW w:w="11695" w:type="dxa"/>
        <w:tblInd w:w="13" w:type="dxa"/>
        <w:tblCellMar>
          <w:top w:w="50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1644"/>
        <w:gridCol w:w="1751"/>
        <w:gridCol w:w="2115"/>
        <w:gridCol w:w="1911"/>
        <w:gridCol w:w="4274"/>
      </w:tblGrid>
      <w:tr w:rsidR="004B75DE" w14:paraId="3CA4BA37" w14:textId="77777777" w:rsidTr="00FD13A4">
        <w:trPr>
          <w:trHeight w:val="1319"/>
        </w:trPr>
        <w:tc>
          <w:tcPr>
            <w:tcW w:w="164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1A3C6BCC" w14:textId="77777777" w:rsidR="004B75DE" w:rsidRDefault="006466D8">
            <w:pPr>
              <w:spacing w:after="15" w:line="242" w:lineRule="auto"/>
              <w:jc w:val="center"/>
            </w:pPr>
            <w:r>
              <w:rPr>
                <w:b/>
                <w:sz w:val="20"/>
              </w:rPr>
              <w:t>Форма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повышения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</w:t>
            </w:r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</w:p>
          <w:p w14:paraId="1B002D48" w14:textId="77777777" w:rsidR="004B75DE" w:rsidRDefault="006466D8">
            <w:pPr>
              <w:ind w:right="99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b/>
                <w:sz w:val="20"/>
              </w:rPr>
              <w:t>наименование</w:t>
            </w:r>
            <w:r>
              <w:rPr>
                <w:rFonts w:ascii="Times New Roman" w:hAnsi="Times New Roman"/>
                <w:b/>
                <w:sz w:val="20"/>
              </w:rPr>
              <w:t>)</w:t>
            </w:r>
            <w:r>
              <w:rPr>
                <w:b/>
              </w:rPr>
              <w:t xml:space="preserve"> </w:t>
            </w:r>
          </w:p>
        </w:tc>
        <w:tc>
          <w:tcPr>
            <w:tcW w:w="175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70D5D129" w14:textId="77777777" w:rsidR="004B75DE" w:rsidRDefault="006466D8">
            <w:pPr>
              <w:spacing w:line="244" w:lineRule="auto"/>
              <w:ind w:left="16" w:hanging="16"/>
              <w:jc w:val="center"/>
            </w:pPr>
            <w:r>
              <w:rPr>
                <w:b/>
                <w:sz w:val="20"/>
              </w:rPr>
              <w:t>Форма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образования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 xml:space="preserve">   (</w:t>
            </w:r>
            <w:proofErr w:type="gramEnd"/>
            <w:r>
              <w:rPr>
                <w:b/>
                <w:sz w:val="20"/>
              </w:rPr>
              <w:t>очная</w:t>
            </w:r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заочная</w:t>
            </w:r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дистанционная</w:t>
            </w:r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</w:p>
          <w:p w14:paraId="55C5FFF7" w14:textId="77777777" w:rsidR="004B75DE" w:rsidRDefault="006466D8">
            <w:pPr>
              <w:ind w:left="73"/>
            </w:pPr>
            <w:r>
              <w:rPr>
                <w:b/>
                <w:sz w:val="20"/>
              </w:rPr>
              <w:t>самообразование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27F97A21" w14:textId="77777777" w:rsidR="004B75DE" w:rsidRDefault="006466D8">
            <w:pPr>
              <w:ind w:right="101"/>
              <w:jc w:val="center"/>
            </w:pPr>
            <w:r>
              <w:rPr>
                <w:b/>
                <w:sz w:val="20"/>
              </w:rPr>
              <w:t>др</w:t>
            </w:r>
            <w:r>
              <w:rPr>
                <w:rFonts w:ascii="Times New Roman" w:hAnsi="Times New Roman"/>
                <w:b/>
                <w:sz w:val="20"/>
              </w:rPr>
              <w:t>.)</w:t>
            </w:r>
            <w:r>
              <w:rPr>
                <w:b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28CEFDD6" w14:textId="77777777" w:rsidR="004B75DE" w:rsidRDefault="006466D8">
            <w:pPr>
              <w:jc w:val="center"/>
            </w:pPr>
            <w:r>
              <w:rPr>
                <w:b/>
                <w:sz w:val="20"/>
              </w:rPr>
              <w:t>Год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повышения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</w:t>
            </w:r>
            <w:r>
              <w:rPr>
                <w:b/>
              </w:rPr>
              <w:t xml:space="preserve"> </w:t>
            </w:r>
          </w:p>
        </w:tc>
        <w:tc>
          <w:tcPr>
            <w:tcW w:w="1911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27ECB6E9" w14:textId="77777777" w:rsidR="004B75DE" w:rsidRDefault="006466D8">
            <w:pPr>
              <w:jc w:val="center"/>
            </w:pPr>
            <w:r>
              <w:rPr>
                <w:b/>
                <w:sz w:val="20"/>
              </w:rPr>
              <w:t>Тема</w:t>
            </w:r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  <w:r>
              <w:rPr>
                <w:b/>
                <w:sz w:val="20"/>
              </w:rPr>
              <w:t>количество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</w:rPr>
              <w:t xml:space="preserve"> </w:t>
            </w:r>
          </w:p>
        </w:tc>
        <w:tc>
          <w:tcPr>
            <w:tcW w:w="4274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</w:tcPr>
          <w:p w14:paraId="3F31DD04" w14:textId="77777777" w:rsidR="004B75DE" w:rsidRDefault="006466D8">
            <w:pPr>
              <w:spacing w:line="243" w:lineRule="auto"/>
              <w:ind w:right="34"/>
              <w:jc w:val="center"/>
            </w:pPr>
            <w:r>
              <w:rPr>
                <w:b/>
                <w:sz w:val="20"/>
              </w:rPr>
              <w:t>Подтверждающий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</w:t>
            </w:r>
            <w:r>
              <w:rPr>
                <w:rFonts w:ascii="Times New Roman" w:hAnsi="Times New Roman"/>
                <w:b/>
                <w:sz w:val="20"/>
              </w:rPr>
              <w:t xml:space="preserve"> (</w:t>
            </w:r>
            <w:r>
              <w:rPr>
                <w:b/>
                <w:color w:val="FF0000"/>
                <w:sz w:val="20"/>
              </w:rPr>
              <w:t>ссылка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на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страницу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с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</w:p>
          <w:p w14:paraId="76F8AA28" w14:textId="77777777" w:rsidR="004B75DE" w:rsidRDefault="006466D8">
            <w:pPr>
              <w:jc w:val="center"/>
            </w:pPr>
            <w:r>
              <w:rPr>
                <w:b/>
                <w:color w:val="FF0000"/>
                <w:sz w:val="20"/>
              </w:rPr>
              <w:t>сертификатами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в</w:t>
            </w:r>
            <w:r>
              <w:rPr>
                <w:rFonts w:ascii="Times New Roman" w:hAnsi="Times New Roman"/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профсообществе</w:t>
            </w:r>
            <w:r>
              <w:rPr>
                <w:rFonts w:ascii="Times New Roman" w:hAnsi="Times New Roman"/>
                <w:b/>
                <w:sz w:val="20"/>
              </w:rPr>
              <w:t>)</w:t>
            </w:r>
            <w:r>
              <w:rPr>
                <w:b/>
              </w:rPr>
              <w:t xml:space="preserve"> </w:t>
            </w:r>
          </w:p>
        </w:tc>
      </w:tr>
    </w:tbl>
    <w:p w14:paraId="07785C52" w14:textId="77777777" w:rsidR="00FD13A4" w:rsidRDefault="00FD13A4">
      <w:pPr>
        <w:rPr>
          <w:rFonts w:ascii="Times New Roman" w:hAnsi="Times New Roman"/>
          <w:b/>
          <w:sz w:val="20"/>
        </w:rPr>
        <w:sectPr w:rsidR="00FD13A4">
          <w:headerReference w:type="even" r:id="rId8"/>
          <w:headerReference w:type="default" r:id="rId9"/>
          <w:headerReference w:type="first" r:id="rId10"/>
          <w:pgSz w:w="11905" w:h="16840" w:code="9"/>
          <w:pgMar w:top="1136" w:right="1295" w:bottom="1202" w:left="851" w:header="715" w:footer="720" w:gutter="0"/>
          <w:cols w:space="720"/>
        </w:sectPr>
      </w:pPr>
    </w:p>
    <w:tbl>
      <w:tblPr>
        <w:tblStyle w:val="TableGrid"/>
        <w:tblW w:w="11695" w:type="dxa"/>
        <w:tblInd w:w="13" w:type="dxa"/>
        <w:tblCellMar>
          <w:top w:w="50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758"/>
        <w:gridCol w:w="1703"/>
        <w:gridCol w:w="2397"/>
        <w:gridCol w:w="2251"/>
        <w:gridCol w:w="4586"/>
      </w:tblGrid>
      <w:tr w:rsidR="004B75DE" w:rsidRPr="00717661" w14:paraId="683B2505" w14:textId="77777777" w:rsidTr="00012013">
        <w:trPr>
          <w:trHeight w:val="294"/>
        </w:trPr>
        <w:tc>
          <w:tcPr>
            <w:tcW w:w="838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1688A939" w14:textId="04713E86" w:rsidR="004B75DE" w:rsidRPr="0056215F" w:rsidRDefault="006466D8">
            <w:pPr>
              <w:rPr>
                <w:highlight w:val="lightGray"/>
              </w:rPr>
            </w:pPr>
            <w:r w:rsidRPr="0056215F">
              <w:rPr>
                <w:rFonts w:ascii="Times New Roman" w:hAnsi="Times New Roman"/>
                <w:b/>
                <w:sz w:val="20"/>
                <w:highlight w:val="lightGray"/>
              </w:rPr>
              <w:lastRenderedPageBreak/>
              <w:t xml:space="preserve">До 36 часов </w:t>
            </w:r>
          </w:p>
        </w:tc>
        <w:tc>
          <w:tcPr>
            <w:tcW w:w="1708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34485E5E" w14:textId="0F3A61C2" w:rsidR="004B75DE" w:rsidRPr="00012013" w:rsidRDefault="006466D8">
            <w:pPr>
              <w:jc w:val="center"/>
              <w:rPr>
                <w:rFonts w:ascii="Arial" w:hAnsi="Arial"/>
              </w:rPr>
            </w:pPr>
            <w:r w:rsidRPr="00012013">
              <w:rPr>
                <w:rFonts w:ascii="Arial" w:hAnsi="Arial"/>
              </w:rPr>
              <w:t xml:space="preserve"> </w:t>
            </w:r>
            <w:bookmarkStart w:id="0" w:name="_dx_frag_StartFragment"/>
            <w:bookmarkEnd w:id="0"/>
            <w:r w:rsidR="00FD13A4" w:rsidRPr="00012013">
              <w:rPr>
                <w:rFonts w:ascii="Arial" w:hAnsi="Arial"/>
              </w:rPr>
              <w:t>Д</w:t>
            </w:r>
            <w:r w:rsidRPr="00012013">
              <w:rPr>
                <w:rFonts w:ascii="Arial" w:hAnsi="Arial"/>
              </w:rPr>
              <w:t>истанционная</w:t>
            </w:r>
          </w:p>
          <w:p w14:paraId="1BB2C96F" w14:textId="77777777" w:rsidR="00FD13A4" w:rsidRPr="00012013" w:rsidRDefault="00FD13A4">
            <w:pPr>
              <w:jc w:val="center"/>
              <w:rPr>
                <w:rFonts w:ascii="Arial" w:hAnsi="Arial"/>
              </w:rPr>
            </w:pPr>
          </w:p>
          <w:p w14:paraId="05F6A7F9" w14:textId="77777777" w:rsidR="00FD13A4" w:rsidRPr="00012013" w:rsidRDefault="00FD13A4">
            <w:pPr>
              <w:jc w:val="center"/>
              <w:rPr>
                <w:rFonts w:ascii="Arial" w:hAnsi="Arial"/>
              </w:rPr>
            </w:pPr>
          </w:p>
          <w:p w14:paraId="4B15093C" w14:textId="77777777" w:rsidR="00FD13A4" w:rsidRPr="00012013" w:rsidRDefault="00FD13A4">
            <w:pPr>
              <w:jc w:val="center"/>
              <w:rPr>
                <w:rFonts w:ascii="Arial" w:hAnsi="Arial"/>
              </w:rPr>
            </w:pPr>
          </w:p>
          <w:p w14:paraId="63F35631" w14:textId="77777777" w:rsidR="00FD13A4" w:rsidRPr="00012013" w:rsidRDefault="00FD13A4">
            <w:pPr>
              <w:jc w:val="center"/>
              <w:rPr>
                <w:rFonts w:ascii="Arial" w:hAnsi="Arial"/>
              </w:rPr>
            </w:pPr>
          </w:p>
          <w:p w14:paraId="3FE84EB1" w14:textId="77777777" w:rsidR="00FD13A4" w:rsidRPr="00012013" w:rsidRDefault="00FD13A4">
            <w:pPr>
              <w:jc w:val="center"/>
              <w:rPr>
                <w:rFonts w:ascii="Arial" w:hAnsi="Arial"/>
              </w:rPr>
            </w:pPr>
          </w:p>
          <w:p w14:paraId="30174636" w14:textId="77777777" w:rsidR="00FD13A4" w:rsidRPr="00012013" w:rsidRDefault="00FD13A4">
            <w:pPr>
              <w:jc w:val="center"/>
              <w:rPr>
                <w:rFonts w:ascii="Arial" w:hAnsi="Arial"/>
              </w:rPr>
            </w:pPr>
          </w:p>
          <w:p w14:paraId="35859EEE" w14:textId="77777777" w:rsidR="00FD13A4" w:rsidRPr="00012013" w:rsidRDefault="00FD13A4">
            <w:pPr>
              <w:jc w:val="center"/>
              <w:rPr>
                <w:rFonts w:ascii="Arial" w:hAnsi="Arial"/>
              </w:rPr>
            </w:pPr>
          </w:p>
          <w:p w14:paraId="3D04BBF7" w14:textId="77777777" w:rsidR="00FD13A4" w:rsidRPr="00012013" w:rsidRDefault="00FD13A4">
            <w:pPr>
              <w:jc w:val="center"/>
              <w:rPr>
                <w:rFonts w:ascii="Arial" w:hAnsi="Arial"/>
              </w:rPr>
            </w:pPr>
          </w:p>
          <w:p w14:paraId="4C7B09BD" w14:textId="77777777" w:rsidR="00FD13A4" w:rsidRPr="00012013" w:rsidRDefault="00FD13A4">
            <w:pPr>
              <w:jc w:val="center"/>
              <w:rPr>
                <w:rFonts w:ascii="Arial" w:hAnsi="Arial"/>
              </w:rPr>
            </w:pPr>
          </w:p>
          <w:p w14:paraId="3165AFF2" w14:textId="3902E318" w:rsidR="00FD13A4" w:rsidRPr="00012013" w:rsidRDefault="00FD13A4">
            <w:pPr>
              <w:jc w:val="center"/>
              <w:rPr>
                <w:rFonts w:ascii="Arial" w:hAnsi="Arial"/>
              </w:rPr>
            </w:pPr>
          </w:p>
          <w:p w14:paraId="3ECEE463" w14:textId="77777777" w:rsidR="00FD13A4" w:rsidRPr="00012013" w:rsidRDefault="00FD13A4">
            <w:pPr>
              <w:jc w:val="center"/>
              <w:rPr>
                <w:rFonts w:ascii="Arial" w:hAnsi="Arial"/>
              </w:rPr>
            </w:pPr>
          </w:p>
          <w:p w14:paraId="78A41773" w14:textId="32EFE33C" w:rsidR="00FD13A4" w:rsidRPr="00012013" w:rsidRDefault="00FD13A4">
            <w:pPr>
              <w:jc w:val="center"/>
            </w:pPr>
          </w:p>
          <w:p w14:paraId="37ED559B" w14:textId="77777777" w:rsidR="00FD13A4" w:rsidRPr="00012013" w:rsidRDefault="00FD13A4">
            <w:pPr>
              <w:jc w:val="center"/>
            </w:pPr>
          </w:p>
          <w:p w14:paraId="3C6EF6B2" w14:textId="3F3F78FC" w:rsidR="00FD13A4" w:rsidRPr="00012013" w:rsidRDefault="00FD13A4">
            <w:pPr>
              <w:jc w:val="center"/>
              <w:rPr>
                <w:sz w:val="24"/>
                <w:szCs w:val="24"/>
              </w:rPr>
            </w:pPr>
            <w:r w:rsidRPr="00012013">
              <w:rPr>
                <w:sz w:val="24"/>
                <w:szCs w:val="24"/>
              </w:rPr>
              <w:t>Заочная</w:t>
            </w:r>
          </w:p>
          <w:p w14:paraId="0A7F3C8E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75E96ACE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7B7BE458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5CB0108F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3ECB16D7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5191EB0B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3186A77A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75DD78D2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244B54DF" w14:textId="45FFFFC0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09033DDF" w14:textId="078CFDFC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46F85AA1" w14:textId="77777777" w:rsidR="00012013" w:rsidRPr="00012013" w:rsidRDefault="00012013">
            <w:pPr>
              <w:jc w:val="center"/>
              <w:rPr>
                <w:sz w:val="24"/>
                <w:szCs w:val="24"/>
              </w:rPr>
            </w:pPr>
          </w:p>
          <w:p w14:paraId="1D187497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02EECD08" w14:textId="0B103C34" w:rsidR="00FD13A4" w:rsidRPr="00012013" w:rsidRDefault="00FD13A4">
            <w:pPr>
              <w:jc w:val="center"/>
              <w:rPr>
                <w:sz w:val="24"/>
                <w:szCs w:val="24"/>
              </w:rPr>
            </w:pPr>
            <w:r w:rsidRPr="00012013">
              <w:rPr>
                <w:sz w:val="24"/>
                <w:szCs w:val="24"/>
              </w:rPr>
              <w:t>Заочная</w:t>
            </w:r>
          </w:p>
          <w:p w14:paraId="6EF22B4C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0A860F5E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5BE7EDD6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5F878A56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510694CC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5055D9D0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5E85B250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5E55D8D4" w14:textId="59595775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537D02BD" w14:textId="729F20BA" w:rsidR="00012013" w:rsidRDefault="00012013">
            <w:pPr>
              <w:jc w:val="center"/>
              <w:rPr>
                <w:sz w:val="24"/>
                <w:szCs w:val="24"/>
              </w:rPr>
            </w:pPr>
          </w:p>
          <w:p w14:paraId="5DB76146" w14:textId="77777777" w:rsidR="00012013" w:rsidRPr="00012013" w:rsidRDefault="00012013">
            <w:pPr>
              <w:jc w:val="center"/>
              <w:rPr>
                <w:sz w:val="24"/>
                <w:szCs w:val="24"/>
              </w:rPr>
            </w:pPr>
          </w:p>
          <w:p w14:paraId="342E5BCD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3AFC8822" w14:textId="4F87E5C3" w:rsidR="00FD13A4" w:rsidRPr="00012013" w:rsidRDefault="00FD13A4">
            <w:pPr>
              <w:jc w:val="center"/>
              <w:rPr>
                <w:sz w:val="24"/>
                <w:szCs w:val="24"/>
              </w:rPr>
            </w:pPr>
            <w:r w:rsidRPr="00012013">
              <w:rPr>
                <w:sz w:val="24"/>
                <w:szCs w:val="24"/>
              </w:rPr>
              <w:t>Заочная</w:t>
            </w:r>
          </w:p>
          <w:p w14:paraId="5988D440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47ACF9F6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2034B072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5FBF9758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1BE51398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71C9D023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2CA9D7E1" w14:textId="77777777" w:rsidR="00FD13A4" w:rsidRPr="00012013" w:rsidRDefault="00FD13A4">
            <w:pPr>
              <w:jc w:val="center"/>
              <w:rPr>
                <w:sz w:val="24"/>
                <w:szCs w:val="24"/>
              </w:rPr>
            </w:pPr>
          </w:p>
          <w:p w14:paraId="3DCBD370" w14:textId="44618664" w:rsidR="00FD13A4" w:rsidRDefault="00FD13A4">
            <w:pPr>
              <w:jc w:val="center"/>
              <w:rPr>
                <w:sz w:val="24"/>
                <w:szCs w:val="24"/>
              </w:rPr>
            </w:pPr>
          </w:p>
          <w:p w14:paraId="6C6D7DF2" w14:textId="77777777" w:rsidR="00012013" w:rsidRPr="00012013" w:rsidRDefault="00012013">
            <w:pPr>
              <w:jc w:val="center"/>
              <w:rPr>
                <w:sz w:val="24"/>
                <w:szCs w:val="24"/>
              </w:rPr>
            </w:pPr>
          </w:p>
          <w:p w14:paraId="13D0B000" w14:textId="2F3F1F92" w:rsidR="00FD13A4" w:rsidRPr="00012013" w:rsidRDefault="0056215F">
            <w:pPr>
              <w:jc w:val="center"/>
              <w:rPr>
                <w:sz w:val="24"/>
                <w:szCs w:val="24"/>
              </w:rPr>
            </w:pPr>
            <w:r w:rsidRPr="00012013">
              <w:rPr>
                <w:sz w:val="24"/>
                <w:szCs w:val="24"/>
              </w:rPr>
              <w:lastRenderedPageBreak/>
              <w:t>З</w:t>
            </w:r>
            <w:r w:rsidR="00FD13A4" w:rsidRPr="00012013">
              <w:rPr>
                <w:sz w:val="24"/>
                <w:szCs w:val="24"/>
              </w:rPr>
              <w:t>аочная</w:t>
            </w:r>
          </w:p>
        </w:tc>
        <w:tc>
          <w:tcPr>
            <w:tcW w:w="2423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47FC9DA2" w14:textId="77777777" w:rsidR="004B75DE" w:rsidRPr="00012013" w:rsidRDefault="006466D8" w:rsidP="00012013">
            <w:pPr>
              <w:rPr>
                <w:rFonts w:ascii="Times New Roman" w:hAnsi="Times New Roman"/>
                <w:sz w:val="24"/>
                <w:szCs w:val="24"/>
              </w:rPr>
            </w:pPr>
            <w:r w:rsidRPr="00012013">
              <w:rPr>
                <w:rFonts w:ascii="Times New Roman" w:hAnsi="Times New Roman"/>
                <w:sz w:val="24"/>
                <w:szCs w:val="24"/>
              </w:rPr>
              <w:lastRenderedPageBreak/>
              <w:t>2023, Москва, ФГБУ</w:t>
            </w:r>
          </w:p>
          <w:p w14:paraId="41381B14" w14:textId="77777777" w:rsidR="004B75DE" w:rsidRPr="00012013" w:rsidRDefault="006466D8" w:rsidP="00012013">
            <w:pPr>
              <w:rPr>
                <w:rFonts w:ascii="Times New Roman" w:hAnsi="Times New Roman"/>
                <w:sz w:val="24"/>
                <w:szCs w:val="24"/>
              </w:rPr>
            </w:pPr>
            <w:r w:rsidRPr="00012013">
              <w:rPr>
                <w:rFonts w:ascii="Times New Roman" w:hAnsi="Times New Roman"/>
                <w:sz w:val="24"/>
                <w:szCs w:val="24"/>
              </w:rPr>
              <w:t>«Национальный</w:t>
            </w:r>
          </w:p>
          <w:p w14:paraId="2073B632" w14:textId="77777777" w:rsidR="004B75DE" w:rsidRPr="00012013" w:rsidRDefault="006466D8" w:rsidP="00012013">
            <w:pPr>
              <w:rPr>
                <w:rFonts w:ascii="Times New Roman" w:hAnsi="Times New Roman"/>
                <w:sz w:val="24"/>
                <w:szCs w:val="24"/>
              </w:rPr>
            </w:pPr>
            <w:r w:rsidRPr="00012013">
              <w:rPr>
                <w:rFonts w:ascii="Times New Roman" w:hAnsi="Times New Roman"/>
                <w:sz w:val="24"/>
                <w:szCs w:val="24"/>
              </w:rPr>
              <w:t>медицинский</w:t>
            </w:r>
          </w:p>
          <w:p w14:paraId="12214D2C" w14:textId="77777777" w:rsidR="004B75DE" w:rsidRPr="00012013" w:rsidRDefault="006466D8" w:rsidP="00012013">
            <w:pPr>
              <w:rPr>
                <w:rFonts w:ascii="Times New Roman" w:hAnsi="Times New Roman"/>
                <w:sz w:val="24"/>
                <w:szCs w:val="24"/>
              </w:rPr>
            </w:pPr>
            <w:r w:rsidRPr="00012013"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  <w:p w14:paraId="229A3C85" w14:textId="77777777" w:rsidR="004B75DE" w:rsidRPr="00012013" w:rsidRDefault="006466D8" w:rsidP="00012013">
            <w:pPr>
              <w:rPr>
                <w:rFonts w:ascii="Times New Roman" w:hAnsi="Times New Roman"/>
                <w:sz w:val="24"/>
                <w:szCs w:val="24"/>
              </w:rPr>
            </w:pPr>
            <w:r w:rsidRPr="00012013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 w:rsidRPr="00012013">
              <w:rPr>
                <w:rFonts w:ascii="Times New Roman" w:hAnsi="Times New Roman"/>
                <w:sz w:val="24"/>
                <w:szCs w:val="24"/>
              </w:rPr>
              <w:t>aкушерства</w:t>
            </w:r>
            <w:proofErr w:type="spellEnd"/>
            <w:r w:rsidRPr="000120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2108240" w14:textId="77777777" w:rsidR="004B75DE" w:rsidRPr="00012013" w:rsidRDefault="006466D8" w:rsidP="00012013">
            <w:pPr>
              <w:rPr>
                <w:rFonts w:ascii="Times New Roman" w:hAnsi="Times New Roman"/>
                <w:sz w:val="24"/>
                <w:szCs w:val="24"/>
              </w:rPr>
            </w:pPr>
            <w:r w:rsidRPr="00012013">
              <w:rPr>
                <w:rFonts w:ascii="Times New Roman" w:hAnsi="Times New Roman"/>
                <w:sz w:val="24"/>
                <w:szCs w:val="24"/>
              </w:rPr>
              <w:t>гинекологии и</w:t>
            </w:r>
          </w:p>
          <w:p w14:paraId="1E61931D" w14:textId="77777777" w:rsidR="004B75DE" w:rsidRPr="00012013" w:rsidRDefault="006466D8" w:rsidP="00012013">
            <w:pPr>
              <w:rPr>
                <w:rFonts w:ascii="Times New Roman" w:hAnsi="Times New Roman"/>
                <w:sz w:val="24"/>
                <w:szCs w:val="24"/>
              </w:rPr>
            </w:pPr>
            <w:r w:rsidRPr="00012013">
              <w:rPr>
                <w:rFonts w:ascii="Times New Roman" w:hAnsi="Times New Roman"/>
                <w:sz w:val="24"/>
                <w:szCs w:val="24"/>
              </w:rPr>
              <w:t>перинатологии</w:t>
            </w:r>
          </w:p>
          <w:p w14:paraId="20558C6A" w14:textId="77777777" w:rsidR="004B75DE" w:rsidRPr="00012013" w:rsidRDefault="006466D8" w:rsidP="00012013">
            <w:pPr>
              <w:rPr>
                <w:rFonts w:ascii="Times New Roman" w:hAnsi="Times New Roman"/>
                <w:sz w:val="24"/>
                <w:szCs w:val="24"/>
              </w:rPr>
            </w:pPr>
            <w:r w:rsidRPr="00012013">
              <w:rPr>
                <w:rFonts w:ascii="Times New Roman" w:hAnsi="Times New Roman"/>
                <w:sz w:val="24"/>
                <w:szCs w:val="24"/>
              </w:rPr>
              <w:t>имени академика</w:t>
            </w:r>
          </w:p>
          <w:p w14:paraId="0CF87FEC" w14:textId="77777777" w:rsidR="004B75DE" w:rsidRPr="00012013" w:rsidRDefault="006466D8" w:rsidP="00012013">
            <w:pPr>
              <w:rPr>
                <w:rFonts w:ascii="Times New Roman" w:hAnsi="Times New Roman"/>
                <w:sz w:val="24"/>
                <w:szCs w:val="24"/>
              </w:rPr>
            </w:pPr>
            <w:r w:rsidRPr="00012013">
              <w:rPr>
                <w:rFonts w:ascii="Times New Roman" w:hAnsi="Times New Roman"/>
                <w:sz w:val="24"/>
                <w:szCs w:val="24"/>
              </w:rPr>
              <w:t>В.И. Кулакова»</w:t>
            </w:r>
          </w:p>
          <w:p w14:paraId="34504A2A" w14:textId="77777777" w:rsidR="004B75DE" w:rsidRPr="00012013" w:rsidRDefault="006466D8" w:rsidP="00012013">
            <w:pPr>
              <w:rPr>
                <w:rFonts w:ascii="Times New Roman" w:hAnsi="Times New Roman"/>
                <w:sz w:val="24"/>
                <w:szCs w:val="24"/>
              </w:rPr>
            </w:pPr>
            <w:r w:rsidRPr="00012013">
              <w:rPr>
                <w:rFonts w:ascii="Times New Roman" w:hAnsi="Times New Roman"/>
                <w:sz w:val="24"/>
                <w:szCs w:val="24"/>
              </w:rPr>
              <w:t>Минздрава России</w:t>
            </w:r>
          </w:p>
          <w:p w14:paraId="5C6719AF" w14:textId="77777777" w:rsidR="004B75DE" w:rsidRPr="0056215F" w:rsidRDefault="004B75DE">
            <w:pPr>
              <w:ind w:right="58"/>
              <w:jc w:val="center"/>
              <w:rPr>
                <w:rFonts w:ascii="Arial" w:hAnsi="Arial"/>
                <w:color w:val="EDEDED" w:themeColor="accent3" w:themeTint="33"/>
                <w:highlight w:val="lightGray"/>
                <w:shd w:val="clear" w:color="auto" w:fill="000000"/>
              </w:rPr>
            </w:pPr>
          </w:p>
          <w:p w14:paraId="1A035417" w14:textId="371C2BC7" w:rsidR="00FD13A4" w:rsidRDefault="00FD13A4">
            <w:pPr>
              <w:ind w:right="58"/>
              <w:jc w:val="center"/>
              <w:rPr>
                <w:rFonts w:ascii="Arial" w:hAnsi="Arial"/>
                <w:color w:val="FFFFFF"/>
                <w:highlight w:val="lightGray"/>
                <w:shd w:val="clear" w:color="auto" w:fill="000000"/>
              </w:rPr>
            </w:pPr>
          </w:p>
          <w:p w14:paraId="4EC843DD" w14:textId="31560193" w:rsidR="00012013" w:rsidRDefault="00012013">
            <w:pPr>
              <w:ind w:right="58"/>
              <w:jc w:val="center"/>
              <w:rPr>
                <w:rFonts w:ascii="Arial" w:hAnsi="Arial"/>
                <w:color w:val="FFFFFF"/>
                <w:highlight w:val="lightGray"/>
                <w:shd w:val="clear" w:color="auto" w:fill="000000"/>
              </w:rPr>
            </w:pPr>
          </w:p>
          <w:p w14:paraId="4B8725BD" w14:textId="77777777" w:rsidR="002A385E" w:rsidRDefault="002A385E">
            <w:pPr>
              <w:ind w:right="58"/>
              <w:jc w:val="center"/>
              <w:rPr>
                <w:rFonts w:ascii="Arial" w:hAnsi="Arial"/>
                <w:color w:val="FFFFFF"/>
                <w:highlight w:val="lightGray"/>
                <w:shd w:val="clear" w:color="auto" w:fill="000000"/>
              </w:rPr>
            </w:pPr>
          </w:p>
          <w:p w14:paraId="003F852E" w14:textId="77777777" w:rsidR="00012013" w:rsidRPr="0056215F" w:rsidRDefault="00012013">
            <w:pPr>
              <w:ind w:right="58"/>
              <w:jc w:val="center"/>
              <w:rPr>
                <w:rFonts w:ascii="Arial" w:hAnsi="Arial"/>
                <w:color w:val="FFFFFF"/>
                <w:highlight w:val="lightGray"/>
                <w:shd w:val="clear" w:color="auto" w:fill="000000"/>
              </w:rPr>
            </w:pPr>
          </w:p>
          <w:p w14:paraId="45A134C8" w14:textId="77777777" w:rsidR="00FD13A4" w:rsidRPr="0056215F" w:rsidRDefault="00FD13A4" w:rsidP="00012013">
            <w:pPr>
              <w:ind w:right="58"/>
              <w:rPr>
                <w:rFonts w:ascii="Arial" w:hAnsi="Arial"/>
                <w:color w:val="000000" w:themeColor="text1"/>
                <w:sz w:val="24"/>
                <w:szCs w:val="24"/>
                <w:highlight w:val="lightGray"/>
                <w:shd w:val="clear" w:color="auto" w:fill="000000"/>
              </w:rPr>
            </w:pPr>
            <w:r w:rsidRPr="0056215F">
              <w:rPr>
                <w:rFonts w:ascii="Arial" w:hAnsi="Arial"/>
                <w:color w:val="000000" w:themeColor="text1"/>
                <w:sz w:val="24"/>
                <w:szCs w:val="24"/>
                <w:highlight w:val="lightGray"/>
                <w:shd w:val="clear" w:color="auto" w:fill="000000"/>
              </w:rPr>
              <w:t>2024,</w:t>
            </w:r>
            <w:r w:rsidRPr="0056215F">
              <w:rPr>
                <w:color w:val="000000" w:themeColor="text1"/>
                <w:sz w:val="24"/>
                <w:szCs w:val="24"/>
                <w:highlight w:val="lightGray"/>
              </w:rPr>
              <w:t xml:space="preserve"> </w:t>
            </w:r>
            <w:r w:rsidRPr="0056215F">
              <w:rPr>
                <w:rFonts w:ascii="Arial" w:hAnsi="Arial"/>
                <w:color w:val="000000" w:themeColor="text1"/>
                <w:sz w:val="24"/>
                <w:szCs w:val="24"/>
                <w:highlight w:val="lightGray"/>
                <w:shd w:val="clear" w:color="auto" w:fill="000000"/>
              </w:rPr>
              <w:t xml:space="preserve">ФГАОУ ВО «Российский национальный исследовательский медицинский университет имени </w:t>
            </w:r>
            <w:proofErr w:type="spellStart"/>
            <w:r w:rsidRPr="0056215F">
              <w:rPr>
                <w:rFonts w:ascii="Arial" w:hAnsi="Arial"/>
                <w:color w:val="000000" w:themeColor="text1"/>
                <w:sz w:val="24"/>
                <w:szCs w:val="24"/>
                <w:highlight w:val="lightGray"/>
                <w:shd w:val="clear" w:color="auto" w:fill="000000"/>
              </w:rPr>
              <w:t>Н.И.Пирогова</w:t>
            </w:r>
            <w:proofErr w:type="spellEnd"/>
            <w:r w:rsidRPr="0056215F">
              <w:rPr>
                <w:rFonts w:ascii="Arial" w:hAnsi="Arial"/>
                <w:color w:val="000000" w:themeColor="text1"/>
                <w:sz w:val="24"/>
                <w:szCs w:val="24"/>
                <w:highlight w:val="lightGray"/>
                <w:shd w:val="clear" w:color="auto" w:fill="000000"/>
              </w:rPr>
              <w:t>» Минздрава России</w:t>
            </w:r>
          </w:p>
          <w:p w14:paraId="5123288C" w14:textId="77777777" w:rsidR="00FD13A4" w:rsidRPr="0056215F" w:rsidRDefault="00FD13A4">
            <w:pPr>
              <w:ind w:right="58"/>
              <w:jc w:val="center"/>
              <w:rPr>
                <w:rFonts w:ascii="Arial" w:hAnsi="Arial"/>
                <w:color w:val="FFFFFF"/>
                <w:sz w:val="24"/>
                <w:szCs w:val="24"/>
                <w:highlight w:val="lightGray"/>
                <w:shd w:val="clear" w:color="auto" w:fill="000000"/>
              </w:rPr>
            </w:pPr>
          </w:p>
          <w:p w14:paraId="7ED7FC01" w14:textId="77777777" w:rsidR="00FD13A4" w:rsidRPr="0056215F" w:rsidRDefault="00FD13A4">
            <w:pPr>
              <w:ind w:right="58"/>
              <w:jc w:val="center"/>
              <w:rPr>
                <w:rFonts w:ascii="Arial" w:hAnsi="Arial"/>
                <w:color w:val="FFFFFF"/>
                <w:sz w:val="24"/>
                <w:szCs w:val="24"/>
                <w:highlight w:val="lightGray"/>
                <w:shd w:val="clear" w:color="auto" w:fill="000000"/>
              </w:rPr>
            </w:pPr>
          </w:p>
          <w:p w14:paraId="7209039C" w14:textId="40B9A12A" w:rsidR="00FD13A4" w:rsidRDefault="00FD13A4">
            <w:pPr>
              <w:ind w:right="58"/>
              <w:jc w:val="center"/>
              <w:rPr>
                <w:rFonts w:ascii="Arial" w:hAnsi="Arial"/>
                <w:color w:val="FFFFFF"/>
                <w:sz w:val="24"/>
                <w:szCs w:val="24"/>
                <w:highlight w:val="lightGray"/>
                <w:shd w:val="clear" w:color="auto" w:fill="000000"/>
              </w:rPr>
            </w:pPr>
          </w:p>
          <w:p w14:paraId="2C689775" w14:textId="77777777" w:rsidR="00012013" w:rsidRPr="0056215F" w:rsidRDefault="00012013">
            <w:pPr>
              <w:ind w:right="58"/>
              <w:jc w:val="center"/>
              <w:rPr>
                <w:rFonts w:ascii="Arial" w:hAnsi="Arial"/>
                <w:color w:val="FFFFFF"/>
                <w:sz w:val="24"/>
                <w:szCs w:val="24"/>
                <w:highlight w:val="lightGray"/>
                <w:shd w:val="clear" w:color="auto" w:fill="000000"/>
              </w:rPr>
            </w:pPr>
          </w:p>
          <w:p w14:paraId="14A57A28" w14:textId="33594561" w:rsidR="0056215F" w:rsidRDefault="0056215F" w:rsidP="00012013">
            <w:pPr>
              <w:ind w:right="58"/>
              <w:rPr>
                <w:rFonts w:ascii="Arial" w:hAnsi="Arial"/>
                <w:color w:val="FFFFFF"/>
                <w:sz w:val="24"/>
                <w:szCs w:val="24"/>
                <w:highlight w:val="lightGray"/>
                <w:shd w:val="clear" w:color="auto" w:fill="000000"/>
              </w:rPr>
            </w:pPr>
          </w:p>
          <w:p w14:paraId="02C756DC" w14:textId="77777777" w:rsidR="00012013" w:rsidRPr="0056215F" w:rsidRDefault="00012013" w:rsidP="00012013">
            <w:pPr>
              <w:ind w:right="58"/>
              <w:rPr>
                <w:rFonts w:ascii="Arial" w:hAnsi="Arial"/>
                <w:color w:val="FFFFFF"/>
                <w:sz w:val="24"/>
                <w:szCs w:val="24"/>
                <w:highlight w:val="lightGray"/>
                <w:shd w:val="clear" w:color="auto" w:fill="000000"/>
              </w:rPr>
            </w:pPr>
          </w:p>
          <w:p w14:paraId="7794F66D" w14:textId="77777777" w:rsidR="00FD13A4" w:rsidRPr="0056215F" w:rsidRDefault="00FD13A4">
            <w:pPr>
              <w:ind w:right="58"/>
              <w:jc w:val="center"/>
              <w:rPr>
                <w:rFonts w:ascii="Arial" w:hAnsi="Arial"/>
                <w:color w:val="000000" w:themeColor="text1"/>
                <w:sz w:val="24"/>
                <w:szCs w:val="24"/>
                <w:highlight w:val="lightGray"/>
                <w:shd w:val="clear" w:color="auto" w:fill="000000"/>
              </w:rPr>
            </w:pPr>
            <w:r w:rsidRPr="0056215F">
              <w:rPr>
                <w:rFonts w:ascii="Arial" w:hAnsi="Arial"/>
                <w:color w:val="000000" w:themeColor="text1"/>
                <w:sz w:val="24"/>
                <w:szCs w:val="24"/>
                <w:highlight w:val="lightGray"/>
                <w:shd w:val="clear" w:color="auto" w:fill="000000"/>
              </w:rPr>
              <w:t xml:space="preserve">ФГАОУ ВО «Российский национальный исследовательский медицинский университет имени </w:t>
            </w:r>
            <w:proofErr w:type="spellStart"/>
            <w:r w:rsidRPr="0056215F">
              <w:rPr>
                <w:rFonts w:ascii="Arial" w:hAnsi="Arial"/>
                <w:color w:val="000000" w:themeColor="text1"/>
                <w:sz w:val="24"/>
                <w:szCs w:val="24"/>
                <w:highlight w:val="lightGray"/>
                <w:shd w:val="clear" w:color="auto" w:fill="000000"/>
              </w:rPr>
              <w:t>Н.И.Пирогова</w:t>
            </w:r>
            <w:proofErr w:type="spellEnd"/>
            <w:r w:rsidRPr="0056215F">
              <w:rPr>
                <w:rFonts w:ascii="Arial" w:hAnsi="Arial"/>
                <w:color w:val="000000" w:themeColor="text1"/>
                <w:sz w:val="24"/>
                <w:szCs w:val="24"/>
                <w:highlight w:val="lightGray"/>
                <w:shd w:val="clear" w:color="auto" w:fill="000000"/>
              </w:rPr>
              <w:t>» Минздрава России</w:t>
            </w:r>
          </w:p>
          <w:p w14:paraId="380D0552" w14:textId="77777777" w:rsidR="00FD13A4" w:rsidRPr="0056215F" w:rsidRDefault="00FD13A4">
            <w:pPr>
              <w:ind w:right="58"/>
              <w:jc w:val="center"/>
              <w:rPr>
                <w:rFonts w:ascii="Arial" w:hAnsi="Arial"/>
                <w:color w:val="FFFFFF"/>
                <w:sz w:val="24"/>
                <w:szCs w:val="24"/>
                <w:highlight w:val="lightGray"/>
                <w:shd w:val="clear" w:color="auto" w:fill="000000"/>
              </w:rPr>
            </w:pPr>
          </w:p>
          <w:p w14:paraId="0A092327" w14:textId="63AA5478" w:rsidR="00FD13A4" w:rsidRPr="0056215F" w:rsidRDefault="00FD13A4">
            <w:pPr>
              <w:ind w:right="58"/>
              <w:jc w:val="center"/>
              <w:rPr>
                <w:rFonts w:ascii="Arial" w:hAnsi="Arial"/>
                <w:color w:val="FFFFFF"/>
                <w:sz w:val="24"/>
                <w:szCs w:val="24"/>
                <w:highlight w:val="lightGray"/>
                <w:shd w:val="clear" w:color="auto" w:fill="000000"/>
              </w:rPr>
            </w:pPr>
          </w:p>
          <w:p w14:paraId="18775983" w14:textId="43873D1E" w:rsidR="00FD13A4" w:rsidRDefault="00FD13A4">
            <w:pPr>
              <w:ind w:right="58"/>
              <w:jc w:val="center"/>
              <w:rPr>
                <w:rFonts w:ascii="Arial" w:hAnsi="Arial"/>
                <w:color w:val="FFFFFF"/>
                <w:sz w:val="24"/>
                <w:szCs w:val="24"/>
                <w:highlight w:val="lightGray"/>
                <w:shd w:val="clear" w:color="auto" w:fill="000000"/>
              </w:rPr>
            </w:pPr>
          </w:p>
          <w:p w14:paraId="36408B08" w14:textId="6522714B" w:rsidR="00012013" w:rsidRDefault="00012013">
            <w:pPr>
              <w:ind w:right="58"/>
              <w:jc w:val="center"/>
              <w:rPr>
                <w:rFonts w:ascii="Arial" w:hAnsi="Arial"/>
                <w:color w:val="FFFFFF"/>
                <w:sz w:val="24"/>
                <w:szCs w:val="24"/>
                <w:highlight w:val="lightGray"/>
                <w:shd w:val="clear" w:color="auto" w:fill="000000"/>
              </w:rPr>
            </w:pPr>
          </w:p>
          <w:p w14:paraId="75613DB5" w14:textId="77777777" w:rsidR="00012013" w:rsidRPr="0056215F" w:rsidRDefault="00012013">
            <w:pPr>
              <w:ind w:right="58"/>
              <w:jc w:val="center"/>
              <w:rPr>
                <w:rFonts w:ascii="Arial" w:hAnsi="Arial"/>
                <w:color w:val="FFFFFF"/>
                <w:sz w:val="24"/>
                <w:szCs w:val="24"/>
                <w:highlight w:val="lightGray"/>
                <w:shd w:val="clear" w:color="auto" w:fill="000000"/>
              </w:rPr>
            </w:pPr>
          </w:p>
          <w:p w14:paraId="150403E2" w14:textId="77777777" w:rsidR="00FD13A4" w:rsidRPr="0056215F" w:rsidRDefault="00FD13A4">
            <w:pPr>
              <w:ind w:right="58"/>
              <w:jc w:val="center"/>
              <w:rPr>
                <w:rFonts w:ascii="Arial" w:hAnsi="Arial"/>
                <w:color w:val="000000" w:themeColor="text1"/>
                <w:sz w:val="24"/>
                <w:szCs w:val="24"/>
                <w:highlight w:val="lightGray"/>
                <w:shd w:val="clear" w:color="auto" w:fill="000000"/>
              </w:rPr>
            </w:pPr>
            <w:r w:rsidRPr="0056215F">
              <w:rPr>
                <w:rFonts w:ascii="Arial" w:hAnsi="Arial"/>
                <w:color w:val="000000" w:themeColor="text1"/>
                <w:sz w:val="24"/>
                <w:szCs w:val="24"/>
                <w:highlight w:val="lightGray"/>
                <w:shd w:val="clear" w:color="auto" w:fill="000000"/>
              </w:rPr>
              <w:t xml:space="preserve">ФГАОУ ВО «Российский национальный исследовательский медицинский университет имени </w:t>
            </w:r>
            <w:proofErr w:type="spellStart"/>
            <w:r w:rsidRPr="0056215F">
              <w:rPr>
                <w:rFonts w:ascii="Arial" w:hAnsi="Arial"/>
                <w:color w:val="000000" w:themeColor="text1"/>
                <w:sz w:val="24"/>
                <w:szCs w:val="24"/>
                <w:highlight w:val="lightGray"/>
                <w:shd w:val="clear" w:color="auto" w:fill="000000"/>
              </w:rPr>
              <w:t>Н.И.Пирогова</w:t>
            </w:r>
            <w:proofErr w:type="spellEnd"/>
            <w:r w:rsidRPr="0056215F">
              <w:rPr>
                <w:rFonts w:ascii="Arial" w:hAnsi="Arial"/>
                <w:color w:val="000000" w:themeColor="text1"/>
                <w:sz w:val="24"/>
                <w:szCs w:val="24"/>
                <w:highlight w:val="lightGray"/>
                <w:shd w:val="clear" w:color="auto" w:fill="000000"/>
              </w:rPr>
              <w:t>» Минздрава России</w:t>
            </w:r>
          </w:p>
          <w:p w14:paraId="1A01EFA5" w14:textId="3F85A207" w:rsidR="00FD13A4" w:rsidRDefault="00FD13A4">
            <w:pPr>
              <w:ind w:right="58"/>
              <w:jc w:val="center"/>
              <w:rPr>
                <w:rFonts w:ascii="Arial" w:hAnsi="Arial"/>
                <w:color w:val="FFFFFF"/>
                <w:sz w:val="24"/>
                <w:szCs w:val="24"/>
                <w:highlight w:val="lightGray"/>
                <w:shd w:val="clear" w:color="auto" w:fill="000000"/>
              </w:rPr>
            </w:pPr>
          </w:p>
          <w:p w14:paraId="20EB1912" w14:textId="77777777" w:rsidR="00012013" w:rsidRPr="0056215F" w:rsidRDefault="00012013" w:rsidP="002A385E">
            <w:pPr>
              <w:ind w:right="58"/>
              <w:rPr>
                <w:rFonts w:ascii="Arial" w:hAnsi="Arial"/>
                <w:color w:val="FFFFFF"/>
                <w:sz w:val="24"/>
                <w:szCs w:val="24"/>
                <w:highlight w:val="lightGray"/>
                <w:shd w:val="clear" w:color="auto" w:fill="000000"/>
              </w:rPr>
            </w:pPr>
          </w:p>
          <w:p w14:paraId="073A0766" w14:textId="1CDCF4A0" w:rsidR="00FD13A4" w:rsidRPr="0056215F" w:rsidRDefault="00FD13A4">
            <w:pPr>
              <w:ind w:right="58"/>
              <w:jc w:val="center"/>
              <w:rPr>
                <w:rFonts w:ascii="Arial" w:hAnsi="Arial"/>
                <w:color w:val="FFFFFF"/>
                <w:sz w:val="24"/>
                <w:szCs w:val="24"/>
                <w:highlight w:val="lightGray"/>
                <w:shd w:val="clear" w:color="auto" w:fill="000000"/>
              </w:rPr>
            </w:pPr>
            <w:r w:rsidRPr="0056215F">
              <w:rPr>
                <w:rFonts w:ascii="Arial" w:hAnsi="Arial"/>
                <w:color w:val="FFFFFF"/>
                <w:sz w:val="24"/>
                <w:szCs w:val="24"/>
                <w:highlight w:val="lightGray"/>
                <w:shd w:val="clear" w:color="auto" w:fill="000000"/>
              </w:rPr>
              <w:lastRenderedPageBreak/>
              <w:t xml:space="preserve">. </w:t>
            </w:r>
            <w:proofErr w:type="gramStart"/>
            <w:r w:rsidRPr="0056215F">
              <w:rPr>
                <w:rFonts w:ascii="Arial" w:hAnsi="Arial"/>
                <w:color w:val="000000" w:themeColor="text1"/>
                <w:sz w:val="24"/>
                <w:szCs w:val="24"/>
                <w:highlight w:val="lightGray"/>
                <w:shd w:val="clear" w:color="auto" w:fill="000000"/>
              </w:rPr>
              <w:t>Москва,  Портал</w:t>
            </w:r>
            <w:proofErr w:type="gramEnd"/>
            <w:r w:rsidRPr="0056215F">
              <w:rPr>
                <w:rFonts w:ascii="Arial" w:hAnsi="Arial"/>
                <w:color w:val="000000" w:themeColor="text1"/>
                <w:sz w:val="24"/>
                <w:szCs w:val="24"/>
                <w:highlight w:val="lightGray"/>
                <w:shd w:val="clear" w:color="auto" w:fill="000000"/>
              </w:rPr>
              <w:t xml:space="preserve"> НМО.</w:t>
            </w:r>
          </w:p>
        </w:tc>
        <w:tc>
          <w:tcPr>
            <w:tcW w:w="2072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583A9B3C" w14:textId="77777777" w:rsidR="004B75DE" w:rsidRPr="00E679E9" w:rsidRDefault="006466D8" w:rsidP="00012013">
            <w:r w:rsidRPr="00012013">
              <w:rPr>
                <w:shd w:val="clear" w:color="auto" w:fill="8CB4D2"/>
              </w:rPr>
              <w:lastRenderedPageBreak/>
              <w:t>"</w:t>
            </w:r>
            <w:r w:rsidRPr="00E679E9">
              <w:rPr>
                <w:shd w:val="clear" w:color="auto" w:fill="8CB4D2"/>
              </w:rPr>
              <w:t>Инструменты</w:t>
            </w:r>
          </w:p>
          <w:p w14:paraId="5B623C10" w14:textId="77777777" w:rsidR="004B75DE" w:rsidRPr="00E679E9" w:rsidRDefault="006466D8" w:rsidP="00FD13A4">
            <w:pPr>
              <w:jc w:val="both"/>
              <w:rPr>
                <w:rFonts w:ascii="Arial" w:hAnsi="Arial"/>
                <w:color w:val="1A1A1A"/>
                <w:sz w:val="24"/>
                <w:szCs w:val="24"/>
              </w:rPr>
            </w:pPr>
            <w:r w:rsidRPr="00E679E9">
              <w:rPr>
                <w:rFonts w:ascii="Arial" w:hAnsi="Arial"/>
                <w:color w:val="1A1A1A"/>
                <w:sz w:val="24"/>
                <w:szCs w:val="24"/>
                <w:shd w:val="clear" w:color="auto" w:fill="8CB4D2"/>
              </w:rPr>
              <w:t>снижения частоты</w:t>
            </w:r>
          </w:p>
          <w:p w14:paraId="62A727E6" w14:textId="77777777" w:rsidR="004B75DE" w:rsidRPr="00E679E9" w:rsidRDefault="006466D8" w:rsidP="00FD13A4">
            <w:pPr>
              <w:jc w:val="both"/>
              <w:rPr>
                <w:rFonts w:ascii="Arial" w:hAnsi="Arial"/>
                <w:color w:val="1A1A1A"/>
                <w:sz w:val="24"/>
                <w:szCs w:val="24"/>
              </w:rPr>
            </w:pPr>
            <w:r w:rsidRPr="00E679E9">
              <w:rPr>
                <w:rFonts w:ascii="Arial" w:hAnsi="Arial"/>
                <w:color w:val="1A1A1A"/>
                <w:sz w:val="24"/>
                <w:szCs w:val="24"/>
                <w:shd w:val="clear" w:color="auto" w:fill="8CB4D2"/>
              </w:rPr>
              <w:t>неблагоприятных</w:t>
            </w:r>
          </w:p>
          <w:p w14:paraId="41B28696" w14:textId="77777777" w:rsidR="004B75DE" w:rsidRPr="00E679E9" w:rsidRDefault="006466D8" w:rsidP="00FD13A4">
            <w:pPr>
              <w:jc w:val="both"/>
              <w:rPr>
                <w:rFonts w:ascii="Arial" w:hAnsi="Arial"/>
                <w:color w:val="1A1A1A"/>
                <w:sz w:val="24"/>
                <w:szCs w:val="24"/>
              </w:rPr>
            </w:pPr>
            <w:r w:rsidRPr="00E679E9">
              <w:rPr>
                <w:rFonts w:ascii="Arial" w:hAnsi="Arial"/>
                <w:color w:val="1A1A1A"/>
                <w:sz w:val="24"/>
                <w:szCs w:val="24"/>
                <w:shd w:val="clear" w:color="auto" w:fill="8CB4D2"/>
              </w:rPr>
              <w:t>неврологических</w:t>
            </w:r>
          </w:p>
          <w:p w14:paraId="78E1EEC6" w14:textId="77777777" w:rsidR="004B75DE" w:rsidRPr="00E679E9" w:rsidRDefault="006466D8" w:rsidP="00FD13A4">
            <w:pPr>
              <w:jc w:val="both"/>
              <w:rPr>
                <w:rFonts w:ascii="Arial" w:hAnsi="Arial"/>
                <w:color w:val="1A1A1A"/>
                <w:sz w:val="24"/>
                <w:szCs w:val="24"/>
              </w:rPr>
            </w:pPr>
            <w:r w:rsidRPr="00E679E9">
              <w:rPr>
                <w:rFonts w:ascii="Arial" w:hAnsi="Arial"/>
                <w:color w:val="1A1A1A"/>
                <w:sz w:val="24"/>
                <w:szCs w:val="24"/>
                <w:shd w:val="clear" w:color="auto" w:fill="8CB4D2"/>
              </w:rPr>
              <w:t>исходов при</w:t>
            </w:r>
          </w:p>
          <w:p w14:paraId="0E920A4F" w14:textId="77777777" w:rsidR="004B75DE" w:rsidRPr="00E679E9" w:rsidRDefault="006466D8" w:rsidP="00FD13A4">
            <w:pPr>
              <w:jc w:val="both"/>
              <w:rPr>
                <w:rFonts w:ascii="Arial" w:hAnsi="Arial"/>
                <w:color w:val="1A1A1A"/>
                <w:sz w:val="24"/>
                <w:szCs w:val="24"/>
              </w:rPr>
            </w:pPr>
            <w:r w:rsidRPr="00E679E9">
              <w:rPr>
                <w:rFonts w:ascii="Arial" w:hAnsi="Arial"/>
                <w:color w:val="1A1A1A"/>
                <w:sz w:val="24"/>
                <w:szCs w:val="24"/>
                <w:shd w:val="clear" w:color="auto" w:fill="8CB4D2"/>
              </w:rPr>
              <w:t>выхаживании и</w:t>
            </w:r>
          </w:p>
          <w:p w14:paraId="228AF5A6" w14:textId="77777777" w:rsidR="00FD13A4" w:rsidRPr="00E679E9" w:rsidRDefault="006466D8" w:rsidP="00FD13A4">
            <w:pPr>
              <w:jc w:val="both"/>
              <w:rPr>
                <w:rFonts w:ascii="Arial" w:hAnsi="Arial"/>
                <w:color w:val="1A1A1A"/>
                <w:sz w:val="24"/>
                <w:szCs w:val="24"/>
                <w:shd w:val="clear" w:color="auto" w:fill="8CB4D2"/>
              </w:rPr>
            </w:pPr>
            <w:r w:rsidRPr="00E679E9">
              <w:rPr>
                <w:rFonts w:ascii="Arial" w:hAnsi="Arial"/>
                <w:color w:val="1A1A1A"/>
                <w:sz w:val="24"/>
                <w:szCs w:val="24"/>
                <w:shd w:val="clear" w:color="auto" w:fill="8CB4D2"/>
              </w:rPr>
              <w:t>реабилитации</w:t>
            </w:r>
          </w:p>
          <w:p w14:paraId="4FADCA35" w14:textId="1A6EAA60" w:rsidR="004B75DE" w:rsidRPr="00E679E9" w:rsidRDefault="006466D8" w:rsidP="00FD13A4">
            <w:pPr>
              <w:jc w:val="both"/>
              <w:rPr>
                <w:rFonts w:ascii="Arial" w:hAnsi="Arial"/>
                <w:color w:val="1A1A1A"/>
                <w:sz w:val="24"/>
                <w:szCs w:val="24"/>
              </w:rPr>
            </w:pPr>
            <w:r w:rsidRPr="00E679E9">
              <w:rPr>
                <w:rFonts w:ascii="Arial" w:hAnsi="Arial"/>
                <w:color w:val="1A1A1A"/>
                <w:sz w:val="24"/>
                <w:szCs w:val="24"/>
                <w:shd w:val="clear" w:color="auto" w:fill="8CB4D2"/>
              </w:rPr>
              <w:t>детей, родившихся</w:t>
            </w:r>
          </w:p>
          <w:p w14:paraId="59333FAD" w14:textId="77777777" w:rsidR="004B75DE" w:rsidRPr="00E679E9" w:rsidRDefault="006466D8" w:rsidP="00FD13A4">
            <w:pPr>
              <w:jc w:val="both"/>
              <w:rPr>
                <w:rFonts w:ascii="Arial" w:hAnsi="Arial"/>
                <w:color w:val="1A1A1A"/>
                <w:sz w:val="24"/>
                <w:szCs w:val="24"/>
              </w:rPr>
            </w:pPr>
            <w:r w:rsidRPr="00E679E9">
              <w:rPr>
                <w:rFonts w:ascii="Arial" w:hAnsi="Arial"/>
                <w:color w:val="1A1A1A"/>
                <w:sz w:val="24"/>
                <w:szCs w:val="24"/>
                <w:shd w:val="clear" w:color="auto" w:fill="8CB4D2"/>
              </w:rPr>
              <w:t>с экстремально</w:t>
            </w:r>
          </w:p>
          <w:p w14:paraId="1E1EA352" w14:textId="77777777" w:rsidR="004B75DE" w:rsidRPr="00E679E9" w:rsidRDefault="006466D8" w:rsidP="00FD13A4">
            <w:pPr>
              <w:jc w:val="both"/>
              <w:rPr>
                <w:rFonts w:ascii="Arial" w:hAnsi="Arial"/>
                <w:color w:val="1A1A1A"/>
                <w:sz w:val="24"/>
                <w:szCs w:val="24"/>
              </w:rPr>
            </w:pPr>
            <w:r w:rsidRPr="00E679E9">
              <w:rPr>
                <w:rFonts w:ascii="Arial" w:hAnsi="Arial"/>
                <w:color w:val="1A1A1A"/>
                <w:sz w:val="24"/>
                <w:szCs w:val="24"/>
                <w:shd w:val="clear" w:color="auto" w:fill="8CB4D2"/>
              </w:rPr>
              <w:t>низкой массой</w:t>
            </w:r>
          </w:p>
          <w:p w14:paraId="186C419B" w14:textId="7B092DE6" w:rsidR="004B75DE" w:rsidRPr="00012013" w:rsidRDefault="006466D8" w:rsidP="00FD13A4">
            <w:pPr>
              <w:ind w:right="58"/>
              <w:jc w:val="both"/>
              <w:rPr>
                <w:rFonts w:ascii="Arial" w:hAnsi="Arial"/>
                <w:color w:val="1A1A1A"/>
                <w:sz w:val="24"/>
                <w:szCs w:val="24"/>
                <w:shd w:val="clear" w:color="auto" w:fill="8CB4D2"/>
              </w:rPr>
            </w:pPr>
            <w:r w:rsidRPr="00E679E9">
              <w:rPr>
                <w:rFonts w:ascii="Arial" w:hAnsi="Arial"/>
                <w:color w:val="1A1A1A"/>
                <w:sz w:val="24"/>
                <w:szCs w:val="24"/>
                <w:shd w:val="clear" w:color="auto" w:fill="8CB4D2"/>
              </w:rPr>
              <w:t>тела", 1 час.</w:t>
            </w:r>
          </w:p>
          <w:p w14:paraId="19DD853D" w14:textId="23719860" w:rsidR="00FD13A4" w:rsidRDefault="00FD13A4" w:rsidP="00FD13A4">
            <w:pPr>
              <w:ind w:right="58"/>
              <w:jc w:val="both"/>
              <w:rPr>
                <w:rFonts w:ascii="Arial" w:hAnsi="Arial"/>
                <w:color w:val="1A1A1A"/>
                <w:highlight w:val="lightGray"/>
                <w:shd w:val="clear" w:color="auto" w:fill="8CB4D2"/>
              </w:rPr>
            </w:pPr>
          </w:p>
          <w:p w14:paraId="57EF595D" w14:textId="1ABFAC7D" w:rsidR="002A385E" w:rsidRDefault="002A385E" w:rsidP="00FD13A4">
            <w:pPr>
              <w:ind w:right="58"/>
              <w:jc w:val="both"/>
              <w:rPr>
                <w:rFonts w:ascii="Arial" w:hAnsi="Arial"/>
                <w:color w:val="1A1A1A"/>
                <w:shd w:val="clear" w:color="auto" w:fill="8CB4D2"/>
              </w:rPr>
            </w:pPr>
          </w:p>
          <w:p w14:paraId="4648EF4E" w14:textId="77777777" w:rsidR="002A385E" w:rsidRPr="002A385E" w:rsidRDefault="002A385E" w:rsidP="00FD13A4">
            <w:pPr>
              <w:ind w:right="58"/>
              <w:jc w:val="both"/>
              <w:rPr>
                <w:rFonts w:ascii="Arial" w:hAnsi="Arial"/>
                <w:color w:val="1A1A1A"/>
                <w:shd w:val="clear" w:color="auto" w:fill="8CB4D2"/>
              </w:rPr>
            </w:pPr>
          </w:p>
          <w:p w14:paraId="114498CA" w14:textId="6058A9F3" w:rsidR="00FD13A4" w:rsidRPr="0056215F" w:rsidRDefault="00FD13A4" w:rsidP="00FD13A4">
            <w:pPr>
              <w:ind w:right="58"/>
              <w:jc w:val="both"/>
              <w:rPr>
                <w:rFonts w:ascii="Arial" w:hAnsi="Arial"/>
                <w:color w:val="auto"/>
                <w:sz w:val="24"/>
                <w:szCs w:val="24"/>
                <w:highlight w:val="lightGray"/>
              </w:rPr>
            </w:pPr>
            <w:r w:rsidRPr="002A385E">
              <w:rPr>
                <w:rFonts w:ascii="Arial" w:hAnsi="Arial"/>
                <w:color w:val="auto"/>
                <w:sz w:val="24"/>
                <w:szCs w:val="24"/>
              </w:rPr>
              <w:t>"И</w:t>
            </w:r>
            <w:r w:rsidRPr="00012013">
              <w:rPr>
                <w:rFonts w:ascii="Arial" w:hAnsi="Arial"/>
                <w:color w:val="auto"/>
                <w:sz w:val="24"/>
                <w:szCs w:val="24"/>
              </w:rPr>
              <w:t xml:space="preserve">нструменты снижения неблагоприятных исходов выхаживания детей, родившихся с экстремально низкой массой тела" (вебинар Дегтярев </w:t>
            </w:r>
            <w:proofErr w:type="gramStart"/>
            <w:r w:rsidRPr="00012013">
              <w:rPr>
                <w:rFonts w:ascii="Arial" w:hAnsi="Arial"/>
                <w:color w:val="auto"/>
                <w:sz w:val="24"/>
                <w:szCs w:val="24"/>
              </w:rPr>
              <w:t>Д.Н</w:t>
            </w:r>
            <w:proofErr w:type="gramEnd"/>
            <w:r w:rsidRPr="00012013">
              <w:rPr>
                <w:rFonts w:ascii="Arial" w:hAnsi="Arial"/>
                <w:color w:val="auto"/>
                <w:sz w:val="24"/>
                <w:szCs w:val="24"/>
              </w:rPr>
              <w:t>), 1 час</w:t>
            </w:r>
          </w:p>
          <w:p w14:paraId="13F01176" w14:textId="77777777" w:rsidR="00E679E9" w:rsidRDefault="00E679E9" w:rsidP="00012013">
            <w:pPr>
              <w:ind w:right="58"/>
              <w:rPr>
                <w:rFonts w:ascii="Times New Roman" w:hAnsi="Times New Roman"/>
                <w:sz w:val="28"/>
                <w:szCs w:val="28"/>
              </w:rPr>
            </w:pPr>
          </w:p>
          <w:p w14:paraId="72C0D2C3" w14:textId="6A773718" w:rsidR="00FD13A4" w:rsidRPr="00012013" w:rsidRDefault="00FD13A4" w:rsidP="00012013">
            <w:pPr>
              <w:ind w:right="58"/>
              <w:rPr>
                <w:rFonts w:ascii="Times New Roman" w:hAnsi="Times New Roman"/>
                <w:sz w:val="28"/>
                <w:szCs w:val="28"/>
              </w:rPr>
            </w:pPr>
            <w:r w:rsidRPr="00012013">
              <w:rPr>
                <w:rFonts w:ascii="Times New Roman" w:hAnsi="Times New Roman"/>
                <w:sz w:val="28"/>
                <w:szCs w:val="28"/>
              </w:rPr>
              <w:t xml:space="preserve">"Ключевые медицинские технологии при оказании паллиативной медицинской помощи детям" (вебинар </w:t>
            </w:r>
            <w:proofErr w:type="spellStart"/>
            <w:r w:rsidRPr="00012013">
              <w:rPr>
                <w:rFonts w:ascii="Times New Roman" w:hAnsi="Times New Roman"/>
                <w:sz w:val="28"/>
                <w:szCs w:val="28"/>
              </w:rPr>
              <w:t>Полевиченко</w:t>
            </w:r>
            <w:proofErr w:type="spellEnd"/>
            <w:r w:rsidRPr="00012013">
              <w:rPr>
                <w:rFonts w:ascii="Times New Roman" w:hAnsi="Times New Roman"/>
                <w:sz w:val="28"/>
                <w:szCs w:val="28"/>
              </w:rPr>
              <w:t xml:space="preserve"> Е.В.), 1 час</w:t>
            </w:r>
          </w:p>
          <w:p w14:paraId="4080A79A" w14:textId="2E894570" w:rsidR="00FD13A4" w:rsidRDefault="00FD13A4">
            <w:pPr>
              <w:ind w:right="58"/>
              <w:jc w:val="center"/>
              <w:rPr>
                <w:sz w:val="24"/>
                <w:szCs w:val="24"/>
                <w:highlight w:val="lightGray"/>
              </w:rPr>
            </w:pPr>
          </w:p>
          <w:p w14:paraId="633996C1" w14:textId="77777777" w:rsidR="00012013" w:rsidRPr="0056215F" w:rsidRDefault="00012013">
            <w:pPr>
              <w:ind w:right="58"/>
              <w:jc w:val="center"/>
              <w:rPr>
                <w:sz w:val="24"/>
                <w:szCs w:val="24"/>
                <w:highlight w:val="lightGray"/>
              </w:rPr>
            </w:pPr>
          </w:p>
          <w:p w14:paraId="6F438D2A" w14:textId="79C18944" w:rsidR="00FD13A4" w:rsidRPr="0056215F" w:rsidRDefault="00FD13A4" w:rsidP="00FD13A4">
            <w:pPr>
              <w:ind w:right="58"/>
              <w:rPr>
                <w:rFonts w:ascii="Book Antiqua" w:hAnsi="Book Antiqua"/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6215F">
              <w:rPr>
                <w:rFonts w:ascii="Book Antiqua" w:hAnsi="Book Antiqua"/>
                <w:color w:val="333333"/>
                <w:sz w:val="28"/>
                <w:szCs w:val="28"/>
                <w:highlight w:val="lightGray"/>
                <w:shd w:val="clear" w:color="auto" w:fill="FFFFFF"/>
              </w:rPr>
              <w:t> </w:t>
            </w:r>
            <w:r w:rsidRPr="00012013">
              <w:rPr>
                <w:rFonts w:ascii="Book Antiqua" w:hAnsi="Book Antiqua"/>
                <w:color w:val="333333"/>
                <w:sz w:val="28"/>
                <w:szCs w:val="28"/>
                <w:shd w:val="clear" w:color="auto" w:fill="FFFFFF"/>
              </w:rPr>
              <w:t>"Инвалидность как медико-социальная проблема",1час</w:t>
            </w:r>
          </w:p>
          <w:p w14:paraId="3A3AADA6" w14:textId="77777777" w:rsidR="00FD13A4" w:rsidRPr="0056215F" w:rsidRDefault="00FD13A4" w:rsidP="00FD13A4">
            <w:pPr>
              <w:ind w:right="58"/>
              <w:rPr>
                <w:sz w:val="24"/>
                <w:szCs w:val="24"/>
                <w:highlight w:val="lightGray"/>
              </w:rPr>
            </w:pPr>
          </w:p>
          <w:p w14:paraId="532C5BE9" w14:textId="4CFC07EA" w:rsidR="00FD13A4" w:rsidRDefault="00FD13A4" w:rsidP="00FD13A4">
            <w:pPr>
              <w:ind w:right="58"/>
              <w:rPr>
                <w:sz w:val="24"/>
                <w:szCs w:val="24"/>
                <w:highlight w:val="lightGray"/>
              </w:rPr>
            </w:pPr>
          </w:p>
          <w:p w14:paraId="435B4A46" w14:textId="7BDA9DA7" w:rsidR="00012013" w:rsidRDefault="00012013" w:rsidP="00FD13A4">
            <w:pPr>
              <w:ind w:right="58"/>
              <w:rPr>
                <w:sz w:val="24"/>
                <w:szCs w:val="24"/>
                <w:highlight w:val="lightGray"/>
              </w:rPr>
            </w:pPr>
          </w:p>
          <w:p w14:paraId="0CDEFBF1" w14:textId="77777777" w:rsidR="00E679E9" w:rsidRPr="0056215F" w:rsidRDefault="00E679E9" w:rsidP="00FD13A4">
            <w:pPr>
              <w:ind w:right="58"/>
              <w:rPr>
                <w:sz w:val="24"/>
                <w:szCs w:val="24"/>
                <w:highlight w:val="lightGray"/>
              </w:rPr>
            </w:pPr>
          </w:p>
          <w:p w14:paraId="0C1D8F5C" w14:textId="450C00E3" w:rsidR="00FD13A4" w:rsidRPr="0056215F" w:rsidRDefault="00FD13A4" w:rsidP="00FD13A4">
            <w:pPr>
              <w:ind w:right="58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01201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"Маршрутизация пациентов при </w:t>
            </w:r>
            <w:r w:rsidR="00012013">
              <w:rPr>
                <w:rFonts w:ascii="Times New Roman" w:hAnsi="Times New Roman"/>
                <w:sz w:val="28"/>
                <w:szCs w:val="28"/>
              </w:rPr>
              <w:t>о</w:t>
            </w:r>
            <w:r w:rsidRPr="00012013">
              <w:rPr>
                <w:rFonts w:ascii="Times New Roman" w:hAnsi="Times New Roman"/>
                <w:sz w:val="28"/>
                <w:szCs w:val="28"/>
              </w:rPr>
              <w:t>формлении инвалидности у детей", 1 час</w:t>
            </w:r>
          </w:p>
        </w:tc>
        <w:tc>
          <w:tcPr>
            <w:tcW w:w="4654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DE4D0"/>
          </w:tcPr>
          <w:p w14:paraId="7C797158" w14:textId="77777777" w:rsidR="00FD13A4" w:rsidRPr="00012013" w:rsidRDefault="00FD13A4" w:rsidP="00012013">
            <w:pPr>
              <w:ind w:right="58"/>
              <w:jc w:val="both"/>
              <w:rPr>
                <w:rFonts w:ascii="Arial" w:hAnsi="Arial"/>
                <w:color w:val="1A1A1A"/>
                <w:highlight w:val="lightGray"/>
                <w:shd w:val="clear" w:color="auto" w:fill="8CB4D2"/>
              </w:rPr>
            </w:pPr>
          </w:p>
          <w:p w14:paraId="073EAC9A" w14:textId="77777777" w:rsidR="00FD13A4" w:rsidRPr="00012013" w:rsidRDefault="00FD13A4" w:rsidP="00012013">
            <w:pPr>
              <w:ind w:right="58"/>
              <w:jc w:val="both"/>
              <w:rPr>
                <w:rFonts w:ascii="Arial" w:hAnsi="Arial"/>
                <w:color w:val="1A1A1A"/>
                <w:highlight w:val="lightGray"/>
                <w:shd w:val="clear" w:color="auto" w:fill="8CB4D2"/>
              </w:rPr>
            </w:pPr>
          </w:p>
          <w:p w14:paraId="0DDA8ECD" w14:textId="77777777" w:rsidR="00FD13A4" w:rsidRPr="00012013" w:rsidRDefault="00FD13A4" w:rsidP="00012013">
            <w:pPr>
              <w:ind w:right="58"/>
              <w:jc w:val="both"/>
              <w:rPr>
                <w:rFonts w:ascii="Arial" w:hAnsi="Arial"/>
                <w:color w:val="1A1A1A"/>
                <w:highlight w:val="lightGray"/>
                <w:shd w:val="clear" w:color="auto" w:fill="8CB4D2"/>
              </w:rPr>
            </w:pPr>
          </w:p>
          <w:p w14:paraId="194B78D3" w14:textId="77777777" w:rsidR="00FD13A4" w:rsidRPr="00012013" w:rsidRDefault="00FD13A4" w:rsidP="00012013">
            <w:pPr>
              <w:ind w:right="58"/>
              <w:jc w:val="both"/>
              <w:rPr>
                <w:rFonts w:ascii="Arial" w:hAnsi="Arial"/>
                <w:color w:val="1A1A1A"/>
                <w:highlight w:val="lightGray"/>
                <w:shd w:val="clear" w:color="auto" w:fill="8CB4D2"/>
              </w:rPr>
            </w:pPr>
          </w:p>
          <w:p w14:paraId="29816D8D" w14:textId="77777777" w:rsidR="00FD13A4" w:rsidRPr="00012013" w:rsidRDefault="00FD13A4" w:rsidP="00012013">
            <w:pPr>
              <w:ind w:right="58"/>
              <w:jc w:val="both"/>
              <w:rPr>
                <w:rFonts w:ascii="Arial" w:hAnsi="Arial"/>
                <w:color w:val="1A1A1A"/>
                <w:highlight w:val="lightGray"/>
                <w:shd w:val="clear" w:color="auto" w:fill="8CB4D2"/>
              </w:rPr>
            </w:pPr>
          </w:p>
          <w:p w14:paraId="762059BE" w14:textId="77777777" w:rsidR="00FD13A4" w:rsidRPr="00012013" w:rsidRDefault="00FD13A4" w:rsidP="00012013">
            <w:pPr>
              <w:ind w:right="58"/>
              <w:jc w:val="both"/>
              <w:rPr>
                <w:rFonts w:ascii="Arial" w:hAnsi="Arial"/>
                <w:color w:val="1A1A1A"/>
                <w:highlight w:val="lightGray"/>
                <w:shd w:val="clear" w:color="auto" w:fill="8CB4D2"/>
              </w:rPr>
            </w:pPr>
          </w:p>
          <w:p w14:paraId="29EF508B" w14:textId="77777777" w:rsidR="00FD13A4" w:rsidRPr="00012013" w:rsidRDefault="00FD13A4" w:rsidP="00012013">
            <w:pPr>
              <w:ind w:right="58"/>
              <w:jc w:val="both"/>
              <w:rPr>
                <w:rFonts w:ascii="Arial" w:hAnsi="Arial"/>
                <w:color w:val="1A1A1A"/>
                <w:highlight w:val="lightGray"/>
                <w:shd w:val="clear" w:color="auto" w:fill="8CB4D2"/>
              </w:rPr>
            </w:pPr>
          </w:p>
          <w:p w14:paraId="3D12099A" w14:textId="77777777" w:rsidR="00FD13A4" w:rsidRPr="00012013" w:rsidRDefault="00FD13A4" w:rsidP="00012013">
            <w:pPr>
              <w:ind w:right="58"/>
              <w:jc w:val="both"/>
              <w:rPr>
                <w:rFonts w:ascii="Arial" w:hAnsi="Arial"/>
                <w:color w:val="1A1A1A"/>
                <w:highlight w:val="lightGray"/>
                <w:shd w:val="clear" w:color="auto" w:fill="8CB4D2"/>
              </w:rPr>
            </w:pPr>
          </w:p>
          <w:p w14:paraId="45DE0A15" w14:textId="77777777" w:rsidR="00FD13A4" w:rsidRPr="00012013" w:rsidRDefault="00FD13A4" w:rsidP="00012013">
            <w:pPr>
              <w:ind w:right="58"/>
              <w:jc w:val="both"/>
              <w:rPr>
                <w:rFonts w:ascii="Arial" w:hAnsi="Arial"/>
                <w:color w:val="1A1A1A"/>
                <w:highlight w:val="lightGray"/>
                <w:shd w:val="clear" w:color="auto" w:fill="8CB4D2"/>
              </w:rPr>
            </w:pPr>
          </w:p>
          <w:p w14:paraId="0D32D945" w14:textId="77777777" w:rsidR="00FD13A4" w:rsidRPr="00012013" w:rsidRDefault="00FD13A4" w:rsidP="00012013">
            <w:pPr>
              <w:ind w:right="58"/>
              <w:jc w:val="both"/>
              <w:rPr>
                <w:rFonts w:ascii="Arial" w:hAnsi="Arial"/>
                <w:color w:val="1A1A1A"/>
                <w:highlight w:val="lightGray"/>
                <w:shd w:val="clear" w:color="auto" w:fill="8CB4D2"/>
              </w:rPr>
            </w:pPr>
          </w:p>
          <w:p w14:paraId="2EB88B2A" w14:textId="77777777" w:rsidR="00FD13A4" w:rsidRPr="00012013" w:rsidRDefault="00FD13A4" w:rsidP="00012013">
            <w:pPr>
              <w:ind w:right="58"/>
              <w:jc w:val="both"/>
              <w:rPr>
                <w:rFonts w:ascii="Arial" w:hAnsi="Arial"/>
                <w:color w:val="1A1A1A"/>
                <w:highlight w:val="lightGray"/>
                <w:shd w:val="clear" w:color="auto" w:fill="8CB4D2"/>
              </w:rPr>
            </w:pPr>
          </w:p>
          <w:p w14:paraId="6B6EA019" w14:textId="77777777" w:rsidR="00FD13A4" w:rsidRPr="00012013" w:rsidRDefault="00FD13A4" w:rsidP="00012013">
            <w:pPr>
              <w:ind w:right="58"/>
              <w:jc w:val="both"/>
              <w:rPr>
                <w:rFonts w:ascii="Arial" w:hAnsi="Arial"/>
                <w:color w:val="1A1A1A"/>
                <w:highlight w:val="lightGray"/>
                <w:shd w:val="clear" w:color="auto" w:fill="8CB4D2"/>
              </w:rPr>
            </w:pPr>
          </w:p>
          <w:p w14:paraId="27075C0A" w14:textId="77777777" w:rsidR="004B75DE" w:rsidRPr="00012013" w:rsidRDefault="006466D8" w:rsidP="00012013">
            <w:pPr>
              <w:ind w:right="58"/>
              <w:jc w:val="both"/>
              <w:rPr>
                <w:rFonts w:ascii="Arial" w:hAnsi="Arial"/>
                <w:color w:val="1A1A1A"/>
                <w:highlight w:val="lightGray"/>
                <w:shd w:val="clear" w:color="auto" w:fill="8CB4D2"/>
              </w:rPr>
            </w:pPr>
            <w:r w:rsidRPr="00012013">
              <w:rPr>
                <w:rFonts w:ascii="Arial" w:hAnsi="Arial"/>
                <w:color w:val="1A1A1A"/>
                <w:highlight w:val="lightGray"/>
                <w:shd w:val="clear" w:color="auto" w:fill="8CB4D2"/>
              </w:rPr>
              <w:t xml:space="preserve"> </w:t>
            </w:r>
          </w:p>
          <w:p w14:paraId="45B4E1DB" w14:textId="77777777" w:rsidR="00FD13A4" w:rsidRPr="00012013" w:rsidRDefault="00FD13A4" w:rsidP="00012013">
            <w:pPr>
              <w:ind w:right="58"/>
              <w:jc w:val="both"/>
              <w:rPr>
                <w:rFonts w:ascii="Arial" w:hAnsi="Arial"/>
                <w:color w:val="1A1A1A"/>
                <w:highlight w:val="lightGray"/>
                <w:shd w:val="clear" w:color="auto" w:fill="8CB4D2"/>
              </w:rPr>
            </w:pPr>
          </w:p>
          <w:p w14:paraId="67BDD123" w14:textId="77777777" w:rsidR="00FD13A4" w:rsidRPr="00012013" w:rsidRDefault="00FD13A4" w:rsidP="00012013">
            <w:pPr>
              <w:ind w:right="58"/>
              <w:jc w:val="both"/>
              <w:rPr>
                <w:rFonts w:ascii="Arial" w:hAnsi="Arial"/>
                <w:color w:val="1A1A1A"/>
                <w:highlight w:val="lightGray"/>
                <w:shd w:val="clear" w:color="auto" w:fill="8CB4D2"/>
              </w:rPr>
            </w:pPr>
          </w:p>
          <w:p w14:paraId="28C8912C" w14:textId="77777777" w:rsidR="00FD13A4" w:rsidRPr="00E679E9" w:rsidRDefault="00FD13A4" w:rsidP="00012013">
            <w:pPr>
              <w:ind w:right="58"/>
              <w:jc w:val="both"/>
              <w:rPr>
                <w:rFonts w:ascii="Arial" w:hAnsi="Arial"/>
                <w:color w:val="1A1A1A"/>
                <w:shd w:val="clear" w:color="auto" w:fill="8CB4D2"/>
              </w:rPr>
            </w:pPr>
          </w:p>
          <w:p w14:paraId="408B7637" w14:textId="5CFEA697" w:rsidR="00FD13A4" w:rsidRPr="00012013" w:rsidRDefault="008A7A81" w:rsidP="00012013">
            <w:pPr>
              <w:ind w:right="58"/>
              <w:jc w:val="both"/>
              <w:rPr>
                <w:rFonts w:ascii="Arial" w:hAnsi="Arial"/>
                <w:color w:val="1A1A1A"/>
                <w:shd w:val="clear" w:color="auto" w:fill="8CB4D2"/>
              </w:rPr>
            </w:pPr>
            <w:hyperlink r:id="rId11" w:history="1">
              <w:r w:rsidR="00FD13A4" w:rsidRPr="00E679E9">
                <w:rPr>
                  <w:rFonts w:ascii="Arial" w:hAnsi="Arial"/>
                  <w:color w:val="1A1A1A"/>
                  <w:shd w:val="clear" w:color="auto" w:fill="8CB4D2"/>
                </w:rPr>
                <w:t>https://rispomosh.ru/soc/special/marenkova-vera-ivanovna/423-udostovereniya-i-sertifikaty-2.html</w:t>
              </w:r>
            </w:hyperlink>
          </w:p>
          <w:p w14:paraId="65116ACD" w14:textId="33F7B299" w:rsidR="00FD13A4" w:rsidRPr="00012013" w:rsidRDefault="00FD13A4" w:rsidP="00012013">
            <w:pPr>
              <w:ind w:right="58"/>
              <w:jc w:val="both"/>
              <w:rPr>
                <w:rFonts w:ascii="Arial" w:hAnsi="Arial"/>
                <w:color w:val="1A1A1A"/>
                <w:highlight w:val="lightGray"/>
                <w:shd w:val="clear" w:color="auto" w:fill="8CB4D2"/>
              </w:rPr>
            </w:pPr>
          </w:p>
        </w:tc>
      </w:tr>
      <w:tr w:rsidR="004B75DE" w:rsidRPr="00717661" w14:paraId="5EBC6693" w14:textId="77777777" w:rsidTr="00012013">
        <w:trPr>
          <w:trHeight w:val="293"/>
        </w:trPr>
        <w:tc>
          <w:tcPr>
            <w:tcW w:w="83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400815E5" w14:textId="77777777" w:rsidR="004B75DE" w:rsidRDefault="006466D8">
            <w:r>
              <w:rPr>
                <w:rFonts w:ascii="Times New Roman" w:hAnsi="Times New Roman"/>
                <w:b/>
                <w:sz w:val="20"/>
              </w:rPr>
              <w:t xml:space="preserve">36 часа и более </w:t>
            </w:r>
          </w:p>
        </w:tc>
        <w:tc>
          <w:tcPr>
            <w:tcW w:w="170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113CCD4F" w14:textId="77777777" w:rsidR="004B75DE" w:rsidRPr="0056215F" w:rsidRDefault="006466D8">
            <w:pPr>
              <w:ind w:right="5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15F">
              <w:rPr>
                <w:rFonts w:ascii="Times New Roman" w:hAnsi="Times New Roman"/>
                <w:sz w:val="28"/>
                <w:szCs w:val="28"/>
              </w:rPr>
              <w:t xml:space="preserve">заочная </w:t>
            </w:r>
          </w:p>
        </w:tc>
        <w:tc>
          <w:tcPr>
            <w:tcW w:w="242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649CFE61" w14:textId="77B49298" w:rsidR="004B75DE" w:rsidRPr="0056215F" w:rsidRDefault="006466D8">
            <w:pPr>
              <w:ind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15F">
              <w:rPr>
                <w:rFonts w:ascii="Times New Roman" w:hAnsi="Times New Roman"/>
                <w:sz w:val="28"/>
                <w:szCs w:val="28"/>
              </w:rPr>
              <w:t xml:space="preserve">Москва,2024, "Столичный центр эффективных образовательных технологий" </w:t>
            </w:r>
          </w:p>
        </w:tc>
        <w:tc>
          <w:tcPr>
            <w:tcW w:w="2072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75D7AF4B" w14:textId="77777777" w:rsidR="004B75DE" w:rsidRPr="0056215F" w:rsidRDefault="006466D8">
            <w:pPr>
              <w:ind w:right="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15F">
              <w:rPr>
                <w:rFonts w:ascii="Times New Roman" w:hAnsi="Times New Roman"/>
                <w:sz w:val="28"/>
                <w:szCs w:val="28"/>
              </w:rPr>
              <w:t xml:space="preserve">Избранные вопросы фитотерапии, 36 ч. </w:t>
            </w:r>
          </w:p>
        </w:tc>
        <w:tc>
          <w:tcPr>
            <w:tcW w:w="465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</w:tcPr>
          <w:p w14:paraId="30AF40ED" w14:textId="73B9914F" w:rsidR="004B75DE" w:rsidRDefault="006466D8">
            <w:pPr>
              <w:ind w:right="50"/>
              <w:jc w:val="center"/>
            </w:pPr>
            <w:r>
              <w:t xml:space="preserve"> </w:t>
            </w:r>
            <w:hyperlink r:id="rId12" w:history="1">
              <w:r w:rsidR="00FD13A4" w:rsidRPr="005904C3">
                <w:rPr>
                  <w:rStyle w:val="a4"/>
                </w:rPr>
                <w:t>https://rispomosh.ru/soc/special/marenkova-vera-ivanovna/369-udostovereniya-i-sertifikaty.html</w:t>
              </w:r>
            </w:hyperlink>
          </w:p>
          <w:p w14:paraId="6E6CCB33" w14:textId="251BA5AA" w:rsidR="00FD13A4" w:rsidRDefault="00FD13A4">
            <w:pPr>
              <w:ind w:right="50"/>
              <w:jc w:val="center"/>
            </w:pPr>
          </w:p>
        </w:tc>
      </w:tr>
    </w:tbl>
    <w:p w14:paraId="7CB809C3" w14:textId="77777777" w:rsidR="004B75DE" w:rsidRDefault="006466D8">
      <w:pPr>
        <w:spacing w:after="0"/>
        <w:ind w:left="484"/>
        <w:jc w:val="center"/>
      </w:pPr>
      <w:r>
        <w:rPr>
          <w:rFonts w:ascii="Cambria" w:hAnsi="Cambria"/>
          <w:b/>
          <w:sz w:val="18"/>
        </w:rPr>
        <w:t xml:space="preserve"> </w:t>
      </w:r>
    </w:p>
    <w:p w14:paraId="3B5B816A" w14:textId="77777777" w:rsidR="004B75DE" w:rsidRDefault="006466D8">
      <w:pPr>
        <w:spacing w:after="4"/>
        <w:ind w:left="484"/>
        <w:jc w:val="center"/>
      </w:pPr>
      <w:r>
        <w:rPr>
          <w:rFonts w:ascii="Cambria" w:hAnsi="Cambria"/>
          <w:b/>
          <w:sz w:val="18"/>
        </w:rPr>
        <w:t xml:space="preserve"> </w:t>
      </w:r>
    </w:p>
    <w:p w14:paraId="408097D9" w14:textId="77777777" w:rsidR="004B75DE" w:rsidRDefault="006466D8">
      <w:pPr>
        <w:pStyle w:val="3"/>
        <w:ind w:left="3521" w:right="3068"/>
      </w:pPr>
      <w:r>
        <w:rPr>
          <w:rFonts w:ascii="Times New Roman" w:hAnsi="Times New Roman"/>
        </w:rPr>
        <w:t xml:space="preserve">9. </w:t>
      </w:r>
      <w:r>
        <w:t>Поощрения</w:t>
      </w:r>
      <w:r>
        <w:rPr>
          <w:rFonts w:ascii="Times New Roman" w:hAnsi="Times New Roman"/>
        </w:rPr>
        <w:t xml:space="preserve">  </w:t>
      </w:r>
    </w:p>
    <w:p w14:paraId="204E3F98" w14:textId="77777777" w:rsidR="004B75DE" w:rsidRDefault="006466D8">
      <w:pPr>
        <w:spacing w:after="0"/>
        <w:ind w:left="495"/>
        <w:jc w:val="center"/>
      </w:pPr>
      <w:r>
        <w:rPr>
          <w:rFonts w:ascii="Times New Roman" w:hAnsi="Times New Roman"/>
          <w:b/>
          <w:sz w:val="20"/>
        </w:rPr>
        <w:t xml:space="preserve"> </w:t>
      </w:r>
    </w:p>
    <w:p w14:paraId="74EA62F0" w14:textId="77777777" w:rsidR="004B75DE" w:rsidRDefault="006466D8">
      <w:pPr>
        <w:spacing w:after="0"/>
        <w:ind w:left="495"/>
        <w:jc w:val="center"/>
      </w:pPr>
      <w:r>
        <w:rPr>
          <w:rFonts w:ascii="Times New Roman" w:hAnsi="Times New Roman"/>
          <w:b/>
          <w:sz w:val="20"/>
        </w:rPr>
        <w:t xml:space="preserve"> </w:t>
      </w:r>
    </w:p>
    <w:tbl>
      <w:tblPr>
        <w:tblStyle w:val="TableGrid"/>
        <w:tblW w:w="10450" w:type="dxa"/>
        <w:tblInd w:w="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5353"/>
        <w:gridCol w:w="1976"/>
      </w:tblGrid>
      <w:tr w:rsidR="004B75DE" w14:paraId="2FFD5971" w14:textId="77777777">
        <w:trPr>
          <w:trHeight w:val="710"/>
        </w:trPr>
        <w:tc>
          <w:tcPr>
            <w:tcW w:w="3121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</w:tcPr>
          <w:p w14:paraId="5EE27E48" w14:textId="77777777" w:rsidR="004B75DE" w:rsidRDefault="006466D8">
            <w:pPr>
              <w:spacing w:after="40" w:line="238" w:lineRule="auto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Наименование награды, поощрения, дата и номер </w:t>
            </w:r>
          </w:p>
          <w:p w14:paraId="32137BFB" w14:textId="77777777" w:rsidR="004B75DE" w:rsidRDefault="006466D8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приказа </w:t>
            </w:r>
          </w:p>
        </w:tc>
        <w:tc>
          <w:tcPr>
            <w:tcW w:w="5352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</w:tcPr>
          <w:p w14:paraId="30880E46" w14:textId="77777777" w:rsidR="004B75DE" w:rsidRDefault="006466D8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Орган исполнительной власти, орган самоуправления ОКУ ЦППМСП и т.д., поощривший педагогического работника </w:t>
            </w:r>
          </w:p>
        </w:tc>
        <w:tc>
          <w:tcPr>
            <w:tcW w:w="1976" w:type="dxa"/>
            <w:tcBorders>
              <w:top w:val="single" w:sz="4" w:space="0" w:color="F7CAAC"/>
              <w:left w:val="single" w:sz="4" w:space="0" w:color="F7CAAC"/>
              <w:bottom w:val="single" w:sz="12" w:space="0" w:color="F4B083"/>
              <w:right w:val="single" w:sz="4" w:space="0" w:color="F7CAAC"/>
            </w:tcBorders>
          </w:tcPr>
          <w:p w14:paraId="6E984ED8" w14:textId="77777777" w:rsidR="004B75DE" w:rsidRDefault="006466D8">
            <w:pPr>
              <w:spacing w:line="281" w:lineRule="auto"/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Электронная точка доступа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6415B63E" w14:textId="77777777" w:rsidR="004B75DE" w:rsidRDefault="006466D8">
            <w:pPr>
              <w:ind w:left="6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4B75DE" w14:paraId="5F6E0546" w14:textId="77777777">
        <w:trPr>
          <w:trHeight w:val="315"/>
        </w:trPr>
        <w:tc>
          <w:tcPr>
            <w:tcW w:w="3121" w:type="dxa"/>
            <w:tcBorders>
              <w:top w:val="single" w:sz="12" w:space="0" w:color="F4B083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255D13A0" w14:textId="77777777" w:rsidR="004B75DE" w:rsidRDefault="006466D8">
            <w:pPr>
              <w:ind w:left="55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5352" w:type="dxa"/>
            <w:tcBorders>
              <w:top w:val="single" w:sz="12" w:space="0" w:color="F4B083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7EC6B737" w14:textId="77777777" w:rsidR="004B75DE" w:rsidRDefault="006466D8">
            <w:pPr>
              <w:ind w:left="56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12" w:space="0" w:color="F4B083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286FADDF" w14:textId="77777777" w:rsidR="004B75DE" w:rsidRDefault="006466D8">
            <w:pPr>
              <w:ind w:left="6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4B75DE" w14:paraId="716972A4" w14:textId="77777777">
        <w:trPr>
          <w:trHeight w:val="471"/>
        </w:trPr>
        <w:tc>
          <w:tcPr>
            <w:tcW w:w="3121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1ACD304A" w14:textId="77777777" w:rsidR="004B75DE" w:rsidRDefault="006466D8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Благодарственные письма от родителей </w:t>
            </w:r>
          </w:p>
        </w:tc>
        <w:tc>
          <w:tcPr>
            <w:tcW w:w="5352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4CC242E6" w14:textId="77777777" w:rsidR="004B75DE" w:rsidRDefault="006466D8">
            <w:pPr>
              <w:ind w:left="56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F7CAAC"/>
              <w:left w:val="single" w:sz="4" w:space="0" w:color="F7CAAC"/>
              <w:bottom w:val="single" w:sz="4" w:space="0" w:color="F7CAAC"/>
              <w:right w:val="single" w:sz="4" w:space="0" w:color="F7CAAC"/>
            </w:tcBorders>
          </w:tcPr>
          <w:p w14:paraId="538D5E5A" w14:textId="77777777" w:rsidR="004B75DE" w:rsidRDefault="006466D8"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14:paraId="755FF682" w14:textId="77777777" w:rsidR="004B75DE" w:rsidRDefault="006466D8">
      <w:pPr>
        <w:spacing w:after="0"/>
        <w:ind w:left="502"/>
        <w:jc w:val="center"/>
      </w:pPr>
      <w:r>
        <w:rPr>
          <w:rFonts w:ascii="Cambria" w:hAnsi="Cambria"/>
          <w:b/>
          <w:sz w:val="26"/>
        </w:rPr>
        <w:t xml:space="preserve"> </w:t>
      </w:r>
    </w:p>
    <w:p w14:paraId="7D80E005" w14:textId="77777777" w:rsidR="004B75DE" w:rsidRDefault="006466D8">
      <w:pPr>
        <w:spacing w:after="0"/>
      </w:pPr>
      <w:r>
        <w:rPr>
          <w:sz w:val="28"/>
        </w:rPr>
        <w:t xml:space="preserve"> </w:t>
      </w:r>
    </w:p>
    <w:p w14:paraId="541F1753" w14:textId="77777777" w:rsidR="004B75DE" w:rsidRDefault="006466D8">
      <w:pPr>
        <w:spacing w:after="0"/>
      </w:pPr>
      <w:r>
        <w:rPr>
          <w:sz w:val="28"/>
        </w:rPr>
        <w:t xml:space="preserve"> </w:t>
      </w:r>
    </w:p>
    <w:p w14:paraId="47CEC091" w14:textId="77777777" w:rsidR="004B75DE" w:rsidRDefault="006466D8">
      <w:pPr>
        <w:spacing w:after="0"/>
      </w:pPr>
      <w:r>
        <w:rPr>
          <w:sz w:val="28"/>
        </w:rPr>
        <w:t xml:space="preserve"> </w:t>
      </w:r>
    </w:p>
    <w:sectPr w:rsidR="004B75DE" w:rsidSect="00FD13A4">
      <w:type w:val="evenPage"/>
      <w:pgSz w:w="11905" w:h="16840" w:code="9"/>
      <w:pgMar w:top="1136" w:right="1295" w:bottom="1202" w:left="851" w:header="71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8C251" w14:textId="77777777" w:rsidR="008A7A81" w:rsidRDefault="008A7A81">
      <w:pPr>
        <w:spacing w:after="0" w:line="240" w:lineRule="auto"/>
      </w:pPr>
      <w:r>
        <w:separator/>
      </w:r>
    </w:p>
  </w:endnote>
  <w:endnote w:type="continuationSeparator" w:id="0">
    <w:p w14:paraId="56FA9DC3" w14:textId="77777777" w:rsidR="008A7A81" w:rsidRDefault="008A7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DB5C2B" w14:textId="77777777" w:rsidR="008A7A81" w:rsidRDefault="008A7A81">
      <w:pPr>
        <w:spacing w:after="0" w:line="240" w:lineRule="auto"/>
      </w:pPr>
      <w:r>
        <w:separator/>
      </w:r>
    </w:p>
  </w:footnote>
  <w:footnote w:type="continuationSeparator" w:id="0">
    <w:p w14:paraId="5EB76C9C" w14:textId="77777777" w:rsidR="008A7A81" w:rsidRDefault="008A7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BA3A6" w14:textId="77777777" w:rsidR="004B75DE" w:rsidRDefault="006466D8">
    <w:pPr>
      <w:spacing w:after="0"/>
      <w:ind w:left="44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18"/>
      </w:rPr>
      <w:t>#</w:t>
    </w:r>
    <w:r>
      <w:rPr>
        <w:rFonts w:ascii="Times New Roman" w:hAnsi="Times New Roman"/>
        <w:sz w:val="18"/>
      </w:rPr>
      <w:fldChar w:fldCharType="end"/>
    </w:r>
    <w:r>
      <w:rPr>
        <w:rFonts w:ascii="Times New Roman" w:hAnsi="Times New Roman"/>
        <w:sz w:val="18"/>
      </w:rPr>
      <w:t xml:space="preserve"> </w:t>
    </w:r>
  </w:p>
  <w:p w14:paraId="59A20346" w14:textId="77777777" w:rsidR="004B75DE" w:rsidRDefault="006466D8">
    <w:pPr>
      <w:spacing w:after="0"/>
    </w:pPr>
    <w:r>
      <w:rPr>
        <w:rFonts w:ascii="Times New Roman" w:hAnsi="Times New Roman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E4D78" w14:textId="77777777" w:rsidR="004B75DE" w:rsidRDefault="006466D8">
    <w:pPr>
      <w:spacing w:after="0"/>
      <w:ind w:left="44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18"/>
      </w:rPr>
      <w:t>#</w:t>
    </w:r>
    <w:r>
      <w:rPr>
        <w:rFonts w:ascii="Times New Roman" w:hAnsi="Times New Roman"/>
        <w:sz w:val="18"/>
      </w:rPr>
      <w:fldChar w:fldCharType="end"/>
    </w:r>
    <w:r>
      <w:rPr>
        <w:rFonts w:ascii="Times New Roman" w:hAnsi="Times New Roman"/>
        <w:sz w:val="18"/>
      </w:rPr>
      <w:t xml:space="preserve"> </w:t>
    </w:r>
  </w:p>
  <w:p w14:paraId="365EAA65" w14:textId="77777777" w:rsidR="004B75DE" w:rsidRDefault="006466D8">
    <w:pPr>
      <w:spacing w:after="0"/>
    </w:pPr>
    <w:r>
      <w:rPr>
        <w:rFonts w:ascii="Times New Roman" w:hAnsi="Times New Roman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09F9F" w14:textId="77777777" w:rsidR="004B75DE" w:rsidRDefault="006466D8">
    <w:pPr>
      <w:spacing w:after="0"/>
      <w:ind w:left="44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sz w:val="18"/>
      </w:rPr>
      <w:t>#</w:t>
    </w:r>
    <w:r>
      <w:rPr>
        <w:rFonts w:ascii="Times New Roman" w:hAnsi="Times New Roman"/>
        <w:sz w:val="18"/>
      </w:rPr>
      <w:fldChar w:fldCharType="end"/>
    </w:r>
    <w:r>
      <w:rPr>
        <w:rFonts w:ascii="Times New Roman" w:hAnsi="Times New Roman"/>
        <w:sz w:val="18"/>
      </w:rPr>
      <w:t xml:space="preserve"> </w:t>
    </w:r>
  </w:p>
  <w:p w14:paraId="1E684A3D" w14:textId="77777777" w:rsidR="004B75DE" w:rsidRDefault="006466D8">
    <w:pPr>
      <w:spacing w:after="0"/>
    </w:pPr>
    <w:r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55C26"/>
    <w:multiLevelType w:val="hybridMultilevel"/>
    <w:tmpl w:val="2A96351E"/>
    <w:lvl w:ilvl="0" w:tplc="ED5A2532">
      <w:start w:val="1"/>
      <w:numFmt w:val="decimal"/>
      <w:lvlText w:val="%1."/>
      <w:lvlJc w:val="left"/>
      <w:pPr>
        <w:ind w:left="720"/>
      </w:pPr>
      <w:rPr>
        <w:rFonts w:ascii="Cambria" w:hAnsi="Cambria"/>
        <w:b/>
        <w:i w:val="0"/>
        <w:strike w:val="0"/>
        <w:color w:val="000000"/>
        <w:sz w:val="20"/>
        <w:u w:val="none" w:color="000000"/>
        <w:vertAlign w:val="baseline"/>
      </w:rPr>
    </w:lvl>
    <w:lvl w:ilvl="1" w:tplc="5C8CD11C">
      <w:start w:val="1"/>
      <w:numFmt w:val="lowerLetter"/>
      <w:lvlText w:val="%2"/>
      <w:lvlJc w:val="left"/>
      <w:pPr>
        <w:ind w:left="1550"/>
      </w:pPr>
      <w:rPr>
        <w:rFonts w:ascii="Cambria" w:hAnsi="Cambria"/>
        <w:b/>
        <w:i w:val="0"/>
        <w:strike w:val="0"/>
        <w:color w:val="000000"/>
        <w:sz w:val="20"/>
        <w:u w:val="none" w:color="000000"/>
        <w:vertAlign w:val="baseline"/>
      </w:rPr>
    </w:lvl>
    <w:lvl w:ilvl="2" w:tplc="B8C26BD8">
      <w:start w:val="1"/>
      <w:numFmt w:val="lowerRoman"/>
      <w:lvlText w:val="%3"/>
      <w:lvlJc w:val="left"/>
      <w:pPr>
        <w:ind w:left="2270"/>
      </w:pPr>
      <w:rPr>
        <w:rFonts w:ascii="Cambria" w:hAnsi="Cambria"/>
        <w:b/>
        <w:i w:val="0"/>
        <w:strike w:val="0"/>
        <w:color w:val="000000"/>
        <w:sz w:val="20"/>
        <w:u w:val="none" w:color="000000"/>
        <w:vertAlign w:val="baseline"/>
      </w:rPr>
    </w:lvl>
    <w:lvl w:ilvl="3" w:tplc="B46ADF96">
      <w:start w:val="1"/>
      <w:numFmt w:val="decimal"/>
      <w:lvlText w:val="%4"/>
      <w:lvlJc w:val="left"/>
      <w:pPr>
        <w:ind w:left="2990"/>
      </w:pPr>
      <w:rPr>
        <w:rFonts w:ascii="Cambria" w:hAnsi="Cambria"/>
        <w:b/>
        <w:i w:val="0"/>
        <w:strike w:val="0"/>
        <w:color w:val="000000"/>
        <w:sz w:val="20"/>
        <w:u w:val="none" w:color="000000"/>
        <w:vertAlign w:val="baseline"/>
      </w:rPr>
    </w:lvl>
    <w:lvl w:ilvl="4" w:tplc="09EA987C">
      <w:start w:val="1"/>
      <w:numFmt w:val="lowerLetter"/>
      <w:lvlText w:val="%5"/>
      <w:lvlJc w:val="left"/>
      <w:pPr>
        <w:ind w:left="3710"/>
      </w:pPr>
      <w:rPr>
        <w:rFonts w:ascii="Cambria" w:hAnsi="Cambria"/>
        <w:b/>
        <w:i w:val="0"/>
        <w:strike w:val="0"/>
        <w:color w:val="000000"/>
        <w:sz w:val="20"/>
        <w:u w:val="none" w:color="000000"/>
        <w:vertAlign w:val="baseline"/>
      </w:rPr>
    </w:lvl>
    <w:lvl w:ilvl="5" w:tplc="54A81188">
      <w:start w:val="1"/>
      <w:numFmt w:val="lowerRoman"/>
      <w:lvlText w:val="%6"/>
      <w:lvlJc w:val="left"/>
      <w:pPr>
        <w:ind w:left="4430"/>
      </w:pPr>
      <w:rPr>
        <w:rFonts w:ascii="Cambria" w:hAnsi="Cambria"/>
        <w:b/>
        <w:i w:val="0"/>
        <w:strike w:val="0"/>
        <w:color w:val="000000"/>
        <w:sz w:val="20"/>
        <w:u w:val="none" w:color="000000"/>
        <w:vertAlign w:val="baseline"/>
      </w:rPr>
    </w:lvl>
    <w:lvl w:ilvl="6" w:tplc="FC1C84EA">
      <w:start w:val="1"/>
      <w:numFmt w:val="decimal"/>
      <w:lvlText w:val="%7"/>
      <w:lvlJc w:val="left"/>
      <w:pPr>
        <w:ind w:left="5150"/>
      </w:pPr>
      <w:rPr>
        <w:rFonts w:ascii="Cambria" w:hAnsi="Cambria"/>
        <w:b/>
        <w:i w:val="0"/>
        <w:strike w:val="0"/>
        <w:color w:val="000000"/>
        <w:sz w:val="20"/>
        <w:u w:val="none" w:color="000000"/>
        <w:vertAlign w:val="baseline"/>
      </w:rPr>
    </w:lvl>
    <w:lvl w:ilvl="7" w:tplc="6740752C">
      <w:start w:val="1"/>
      <w:numFmt w:val="lowerLetter"/>
      <w:lvlText w:val="%8"/>
      <w:lvlJc w:val="left"/>
      <w:pPr>
        <w:ind w:left="5870"/>
      </w:pPr>
      <w:rPr>
        <w:rFonts w:ascii="Cambria" w:hAnsi="Cambria"/>
        <w:b/>
        <w:i w:val="0"/>
        <w:strike w:val="0"/>
        <w:color w:val="000000"/>
        <w:sz w:val="20"/>
        <w:u w:val="none" w:color="000000"/>
        <w:vertAlign w:val="baseline"/>
      </w:rPr>
    </w:lvl>
    <w:lvl w:ilvl="8" w:tplc="A516CD96">
      <w:start w:val="1"/>
      <w:numFmt w:val="lowerRoman"/>
      <w:lvlText w:val="%9"/>
      <w:lvlJc w:val="left"/>
      <w:pPr>
        <w:ind w:left="6590"/>
      </w:pPr>
      <w:rPr>
        <w:rFonts w:ascii="Cambria" w:hAnsi="Cambria"/>
        <w:b/>
        <w:i w:val="0"/>
        <w:strike w:val="0"/>
        <w:color w:val="000000"/>
        <w:sz w:val="20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5DE"/>
    <w:rsid w:val="00012013"/>
    <w:rsid w:val="00151904"/>
    <w:rsid w:val="002A385E"/>
    <w:rsid w:val="00364FD1"/>
    <w:rsid w:val="00431E23"/>
    <w:rsid w:val="00443D0C"/>
    <w:rsid w:val="004B75DE"/>
    <w:rsid w:val="0056215F"/>
    <w:rsid w:val="005F77BD"/>
    <w:rsid w:val="006466D8"/>
    <w:rsid w:val="006C0608"/>
    <w:rsid w:val="00717661"/>
    <w:rsid w:val="0077710F"/>
    <w:rsid w:val="007D5B8E"/>
    <w:rsid w:val="008A7A81"/>
    <w:rsid w:val="009F79F0"/>
    <w:rsid w:val="00A54272"/>
    <w:rsid w:val="00DF0518"/>
    <w:rsid w:val="00E679E9"/>
    <w:rsid w:val="00FD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71EF"/>
  <w15:docId w15:val="{15557C6D-ED55-4392-89D5-E3D25E63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outlineLvl w:val="0"/>
    </w:pPr>
    <w:rPr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b/>
      <w:color w:val="000000"/>
      <w:sz w:val="2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libri" w:hAnsi="Calibri"/>
      <w:b/>
      <w:color w:val="000000"/>
      <w:sz w:val="20"/>
    </w:rPr>
  </w:style>
  <w:style w:type="character" w:customStyle="1" w:styleId="20">
    <w:name w:val="Заголовок 2 Знак"/>
    <w:link w:val="2"/>
    <w:rPr>
      <w:rFonts w:ascii="Calibri" w:hAnsi="Calibri"/>
      <w:b/>
      <w:color w:val="000000"/>
      <w:sz w:val="20"/>
    </w:rPr>
  </w:style>
  <w:style w:type="character" w:customStyle="1" w:styleId="30">
    <w:name w:val="Заголовок 3 Знак"/>
    <w:link w:val="3"/>
    <w:rPr>
      <w:rFonts w:ascii="Calibri" w:hAnsi="Calibri"/>
      <w:b/>
      <w:color w:val="000000"/>
      <w:sz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Unresolved Mention"/>
    <w:basedOn w:val="a0"/>
    <w:uiPriority w:val="99"/>
    <w:semiHidden/>
    <w:unhideWhenUsed/>
    <w:rsid w:val="00FD1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ispomosh.ru/soc/special/marenkova-vera-ivanovna/369-udostovereniya-i-sertifikat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spomosh.ru/soc/special/marenkova-vera-ivanovna/423-udostovereniya-i-sertifikaty-2.htm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64078-7C5D-4CA7-B45A-CD702541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Александр Маренков</cp:lastModifiedBy>
  <cp:revision>34</cp:revision>
  <dcterms:created xsi:type="dcterms:W3CDTF">2024-06-15T16:48:00Z</dcterms:created>
  <dcterms:modified xsi:type="dcterms:W3CDTF">2024-06-23T11:46:00Z</dcterms:modified>
</cp:coreProperties>
</file>